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76" w:rsidRPr="00263676" w:rsidRDefault="00263676" w:rsidP="00263676">
      <w:pPr>
        <w:shd w:val="clear" w:color="auto" w:fill="FFFFFF"/>
        <w:spacing w:after="150" w:line="57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bookmarkStart w:id="0" w:name="_GoBack"/>
      <w:bookmarkEnd w:id="0"/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1 ДЕНЬ</w:t>
      </w:r>
    </w:p>
    <w:p w:rsidR="008A2710" w:rsidRDefault="00263676" w:rsidP="008A2710">
      <w:pPr>
        <w:shd w:val="clear" w:color="auto" w:fill="FFFFFF"/>
        <w:spacing w:after="0" w:afterAutospacing="1" w:line="276" w:lineRule="auto"/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</w:pPr>
      <w:r w:rsidRPr="008A2710">
        <w:rPr>
          <w:rFonts w:eastAsia="Times New Roman" w:cs="Times New Roman"/>
          <w:i/>
          <w:iCs/>
          <w:color w:val="16192C"/>
          <w:sz w:val="22"/>
          <w:lang w:eastAsia="ru-RU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8A2710">
        <w:rPr>
          <w:rFonts w:eastAsia="Times New Roman" w:cs="Times New Roman"/>
          <w:i/>
          <w:iCs/>
          <w:color w:val="16192C"/>
          <w:sz w:val="22"/>
          <w:lang w:eastAsia="ru-RU"/>
        </w:rPr>
        <w:t>на</w:t>
      </w:r>
      <w:proofErr w:type="gramEnd"/>
      <w:r w:rsidRPr="008A2710">
        <w:rPr>
          <w:rFonts w:eastAsia="Times New Roman" w:cs="Times New Roman"/>
          <w:i/>
          <w:iCs/>
          <w:color w:val="16192C"/>
          <w:sz w:val="22"/>
          <w:lang w:eastAsia="ru-RU"/>
        </w:rPr>
        <w:t xml:space="preserve"> равноценные.</w:t>
      </w:r>
      <w:r w:rsidRPr="008A2710">
        <w:rPr>
          <w:rFonts w:eastAsia="Times New Roman" w:cs="Times New Roman"/>
          <w:color w:val="16192C"/>
          <w:sz w:val="22"/>
          <w:lang w:eastAsia="ru-RU"/>
        </w:rPr>
        <w:br/>
      </w:r>
      <w:r w:rsidRPr="008A2710">
        <w:rPr>
          <w:rFonts w:eastAsia="Times New Roman" w:cs="Times New Roman"/>
          <w:i/>
          <w:iCs/>
          <w:color w:val="16192C"/>
          <w:sz w:val="22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8A2710">
        <w:rPr>
          <w:rFonts w:eastAsia="Times New Roman" w:cs="Times New Roman"/>
          <w:b/>
          <w:bCs/>
          <w:color w:val="16192C"/>
          <w:sz w:val="22"/>
          <w:lang w:eastAsia="ru-RU"/>
        </w:rPr>
        <w:br/>
      </w:r>
      <w:r w:rsidRPr="00263676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Ранний выезд в Пятигорск.</w:t>
      </w:r>
    </w:p>
    <w:p w:rsidR="00263676" w:rsidRPr="00263676" w:rsidRDefault="00263676" w:rsidP="008A2710">
      <w:pPr>
        <w:shd w:val="clear" w:color="auto" w:fill="FFFFFF"/>
        <w:spacing w:after="0" w:afterAutospacing="1" w:line="276" w:lineRule="auto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2 ДЕНЬ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Прибытие в </w:t>
      </w:r>
      <w:proofErr w:type="gram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г</w:t>
      </w:r>
      <w:proofErr w:type="gram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. Пятигорск в первой половине дня.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Завтрак в кафе.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Обзорная экскурсия по </w:t>
      </w:r>
      <w:proofErr w:type="gram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г</w:t>
      </w:r>
      <w:proofErr w:type="gram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. Пятигорску.</w:t>
      </w:r>
    </w:p>
    <w:p w:rsidR="00263676" w:rsidRPr="00263676" w:rsidRDefault="00263676" w:rsidP="00263676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Вы побываете в необычном месте - в городе в горах или в горах в городе, так можно сказать о Пятигорске, потому что он находится в удивительном месте в окружении гор-лакколитов (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неродившихся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вулканов), которые создают непередаваемые пейзажи. Пятиго</w:t>
      </w:r>
      <w:proofErr w:type="gram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рск пр</w:t>
      </w:r>
      <w:proofErr w:type="gram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екрасен в любое время года. Он похож на европейский городок, потому что 200 лет назад его первыми архитекторами были швейцарцы – братья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Бернардацци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. </w:t>
      </w:r>
      <w:proofErr w:type="gram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Благодаря</w:t>
      </w:r>
      <w:proofErr w:type="gram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</w:t>
      </w:r>
      <w:proofErr w:type="gram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им</w:t>
      </w:r>
      <w:proofErr w:type="gram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дикий край на юге России превратился в город с изысканными особняками, цветущими парками и скверами и стал местом притяжений российской аристократии.</w:t>
      </w:r>
    </w:p>
    <w:p w:rsidR="00263676" w:rsidRPr="00263676" w:rsidRDefault="00263676" w:rsidP="00263676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Знакомство с самыми интересными достопримечательностями в Пятигорске, его историей и выдающимися людьми. </w:t>
      </w:r>
      <w:proofErr w:type="gram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Прогулка по Пятигорску: озеро Провал, Эолова Арфа, Грот Лермонтова, парк «Цветник», Грот Дианы, Китайская беседка.</w:t>
      </w:r>
      <w:proofErr w:type="gram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Знакомство с легендами Кавказских Минеральных Вод.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Обед в кафе города.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Заселение в гостиницу.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Свободное время.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Отдых и подготовка к встрече Нового Года 2024!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 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23:00 Едем на нашем автобусе на центральную площадь г</w:t>
      </w:r>
      <w:proofErr w:type="gram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.П</w:t>
      </w:r>
      <w:proofErr w:type="gram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ятигорска для Празднования НОВОГО 2024 года!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Начинаем праздновать! Угощение шампанским  в подарок!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На  площади  созданы все условия для незабываемого празднования Нового года - огромная сцена с красочными спецэффектами, зажигательные ведущие, ди-джеи и танцоры, большая нарядная елка! На площади собирается огромное количество народа, все танцуют и веселятся! Небо над городом окрашивается фейерверками, которые не прекращаются до самого утра! </w:t>
      </w:r>
    </w:p>
    <w:p w:rsidR="008A2710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i/>
          <w:iCs/>
          <w:color w:val="16192C"/>
          <w:sz w:val="21"/>
          <w:lang w:eastAsia="ru-RU"/>
        </w:rPr>
      </w:pPr>
      <w:r w:rsidRPr="00263676">
        <w:rPr>
          <w:rFonts w:eastAsia="Times New Roman" w:cs="Times New Roman"/>
          <w:i/>
          <w:iCs/>
          <w:color w:val="16192C"/>
          <w:sz w:val="21"/>
          <w:lang w:eastAsia="ru-RU"/>
        </w:rPr>
        <w:lastRenderedPageBreak/>
        <w:t>На большом экране показывают обращение президента, часы бьют 12 раз и, Ура!!! С Новым годом!!!!</w:t>
      </w:r>
      <w:r w:rsidR="008A2710">
        <w:rPr>
          <w:rFonts w:eastAsia="Times New Roman" w:cs="Times New Roman"/>
          <w:i/>
          <w:iCs/>
          <w:color w:val="16192C"/>
          <w:sz w:val="21"/>
          <w:lang w:eastAsia="ru-RU"/>
        </w:rPr>
        <w:t xml:space="preserve"> </w:t>
      </w:r>
      <w:r w:rsidRPr="00263676">
        <w:rPr>
          <w:rFonts w:eastAsia="Times New Roman" w:cs="Times New Roman"/>
          <w:i/>
          <w:iCs/>
          <w:color w:val="16192C"/>
          <w:sz w:val="21"/>
          <w:lang w:eastAsia="ru-RU"/>
        </w:rPr>
        <w:t>Гуляем и веселимся, далее всех желающих в 2:00ч отвозят назад в гостиницу, а кто хочет - гуляет до утра!</w:t>
      </w:r>
      <w:r w:rsidR="008A2710">
        <w:rPr>
          <w:rFonts w:eastAsia="Times New Roman" w:cs="Times New Roman"/>
          <w:i/>
          <w:iCs/>
          <w:color w:val="16192C"/>
          <w:sz w:val="21"/>
          <w:lang w:eastAsia="ru-RU"/>
        </w:rPr>
        <w:t xml:space="preserve"> </w:t>
      </w:r>
    </w:p>
    <w:p w:rsidR="008A2710" w:rsidRDefault="00263676" w:rsidP="008A2710">
      <w:pPr>
        <w:shd w:val="clear" w:color="auto" w:fill="FFFFFF"/>
        <w:spacing w:beforeAutospacing="1" w:after="0" w:afterAutospacing="1" w:line="360" w:lineRule="auto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3 ДЕНЬ</w:t>
      </w:r>
    </w:p>
    <w:p w:rsidR="00263676" w:rsidRPr="00263676" w:rsidRDefault="00263676" w:rsidP="008A2710">
      <w:pPr>
        <w:shd w:val="clear" w:color="auto" w:fill="FFFFFF"/>
        <w:spacing w:after="150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Завтрак в гостинице.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Встреча с гидом в холле отеля.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09:00 Экскурсия в 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Приэльбрусье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(Кабардино-Балкарская Республика).</w:t>
      </w:r>
    </w:p>
    <w:p w:rsidR="00263676" w:rsidRPr="00263676" w:rsidRDefault="00263676" w:rsidP="008A2710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Чистый горный воздух, сочетание альпийских лугов, хвойных лесов, древесно-кустарниковых редколесий, живописных долин и ущелий придают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Приэльбрусью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неповторимый образ.</w:t>
      </w:r>
    </w:p>
    <w:p w:rsidR="00263676" w:rsidRPr="00263676" w:rsidRDefault="00263676" w:rsidP="008A2710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Самое красивое ущелье в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Приэльбрусье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-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Адыр-Су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, расположенное вдоль одноимённой реки;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г.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Чегет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это один из самых знаменитых на Кавказе горнолыжных курортов 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(подъем на канатно-кресельной дороге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 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за доп. плату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);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Поляна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Азау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(гора Эльбрус) наивысшая обитаемая точка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Приэльбрусья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– 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подъем на гондольной дороге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 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за доп. плату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Обед в кафе на поляне 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Чегет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или на поляне 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Азау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за доп. плату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Одна из основных достопримечательностей 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Приэльбрусья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- Поляна Нарзанов.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16:00 - 19:00 Возвращение в гостиницу.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Свободное время.</w:t>
      </w:r>
    </w:p>
    <w:p w:rsidR="00263676" w:rsidRPr="00263676" w:rsidRDefault="00263676" w:rsidP="008A2710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4 ДЕНЬ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Завтрак в гостинице.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08:00 - 09:00 Завтрак в отеле.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10:00 - 13:00 Обзорная экскурсия по </w:t>
      </w:r>
      <w:proofErr w:type="gram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г</w:t>
      </w:r>
      <w:proofErr w:type="gram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. Кисловодску (Ставропольский край).</w:t>
      </w:r>
    </w:p>
    <w:p w:rsidR="00263676" w:rsidRPr="00263676" w:rsidRDefault="00263676" w:rsidP="008A2710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Кисловодск - самый солнечный, самый южный курорт Кавказских Минеральных вод, окружённый со всех сторон холмами Пастбищного хребта, высотой 1500м. Вас ждет знакомство с историей и интересными </w:t>
      </w:r>
      <w:proofErr w:type="gram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фактами о городе</w:t>
      </w:r>
      <w:proofErr w:type="gram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Кисловодске. Вы увидите исторический центр города, посетите знаменитый курортный бульвар, Нижний парк Кисловодска. Этому удивительному памятнику природно-ландшафтного дизайна уже более 200 лет и сейчас он является самым большим рукотворным парком не только в России, но и в Европе. Вы узнаете о Долине роз, Храме воздуха, Цветочном календаре, Зеркальным пруде, мостике «Дамский каприз» и т.д. У Вас будет возможность сделать 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lastRenderedPageBreak/>
        <w:t xml:space="preserve">великолепные фотоснимки и захватить с собой на память атмосферу «кавказского </w:t>
      </w:r>
      <w:proofErr w:type="spellStart"/>
      <w:proofErr w:type="gram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Баден-Бадена</w:t>
      </w:r>
      <w:proofErr w:type="spellEnd"/>
      <w:proofErr w:type="gram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» с его непередаваемой изысканной красотой.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Обед 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за доп. плату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Трансфер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в термальный комплекс «Суворовский».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Купание в термальном комплексе «Суворовский» (</w:t>
      </w:r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за доп</w:t>
      </w:r>
      <w:proofErr w:type="gramStart"/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.п</w:t>
      </w:r>
      <w:proofErr w:type="gramEnd"/>
      <w:r w:rsidRPr="00263676">
        <w:rPr>
          <w:rFonts w:eastAsia="Times New Roman" w:cs="Times New Roman"/>
          <w:b/>
          <w:bCs/>
          <w:color w:val="E03E2D"/>
          <w:sz w:val="21"/>
          <w:lang w:eastAsia="ru-RU"/>
        </w:rPr>
        <w:t>лату на месте</w:t>
      </w: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).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18:00 Ориентировочное возвращение в гостиницу.</w:t>
      </w:r>
    </w:p>
    <w:p w:rsidR="008A2710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16192C"/>
          <w:sz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Свободное время.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5 ДЕНЬ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Завтрак в гостинице.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Освобождение номеров.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Экскурсия в Домбай (Карачаево-Черкесская республика).</w:t>
      </w:r>
      <w:r w:rsidR="008A2710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 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Домбай - царство синего неба, яркого солнца и снежных вершин. Вам откроются не только древние легенды, но и потрясающие горные панорамы. Именно ради таких видов путешественники стремятся в Домбай!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Подъем по канатной дороге. 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Вы будете наслаждаться великолепными видами с горы Мусса </w:t>
      </w:r>
      <w:proofErr w:type="gram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–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</w:t>
      </w:r>
      <w:proofErr w:type="gram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читара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. На все 360 градусов Вас ждут потрясающие пейзажи, горные вершины, вонзающиеся в небесную синеву.</w:t>
      </w:r>
      <w:r w:rsidR="008A2710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Вы вдохновитесь поэтичными кавказскими пейзажами и подниметесь по канатной дороге на вершину горы Мусса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Ачитара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. По мере подъема открывается живописная панорама Домбайской поляны — Домба</w:t>
      </w:r>
      <w:proofErr w:type="gram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й-</w:t>
      </w:r>
      <w:proofErr w:type="gram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Ульген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, пик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Инэ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, зуб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Софруджу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,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Белалакая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, Семенов-Баши и другие вершины Главного и других хребтов.</w:t>
      </w:r>
      <w:r w:rsidR="008A2710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Отсюда открываются восхитительные виды на ледники, особенно на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Джугутурлючатский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и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Алибекский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. С высоты 3012 метров можно увидеть вид на противоположную сторону хребта — долину реки </w:t>
      </w:r>
      <w:proofErr w:type="spellStart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Гоначхир</w:t>
      </w:r>
      <w:proofErr w:type="spellEnd"/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 xml:space="preserve"> и пики, закрывающие Архыз. Сердце замирает, когда стоишь на вершине, и наслаждаешься захватывающими дух горными долинами и хребтами Домбая!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 xml:space="preserve">По пути следования, остановка у реки </w:t>
      </w:r>
      <w:proofErr w:type="spellStart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Уллу-Муруджу</w:t>
      </w:r>
      <w:proofErr w:type="spellEnd"/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.</w:t>
      </w:r>
      <w:r w:rsidRPr="00263676">
        <w:rPr>
          <w:rFonts w:eastAsia="Times New Roman" w:cs="Times New Roman"/>
          <w:color w:val="16192C"/>
          <w:sz w:val="21"/>
          <w:szCs w:val="21"/>
          <w:lang w:eastAsia="ru-RU"/>
        </w:rPr>
        <w:t> Её голубые воды берут свое начало высоко в горах, на леднике, и в любое время года сохраняют низкую температуру, а их цвет может поразить самого искушенного путешественника: они прозрачные и совершенно бирюзовые. Из-за высокого содержания серебра считаются целебными. Река несет свои воды через удивительную елово-буковую рощу, напоминающую сказочный лес.</w:t>
      </w:r>
    </w:p>
    <w:p w:rsidR="00263676" w:rsidRPr="00263676" w:rsidRDefault="00263676" w:rsidP="0026367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Окончание программы.</w:t>
      </w:r>
    </w:p>
    <w:p w:rsidR="008A2710" w:rsidRDefault="00263676" w:rsidP="008A27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16192C"/>
          <w:sz w:val="21"/>
          <w:lang w:eastAsia="ru-RU"/>
        </w:rPr>
      </w:pPr>
      <w:r w:rsidRPr="00263676">
        <w:rPr>
          <w:rFonts w:eastAsia="Times New Roman" w:cs="Times New Roman"/>
          <w:b/>
          <w:bCs/>
          <w:color w:val="16192C"/>
          <w:sz w:val="21"/>
          <w:lang w:eastAsia="ru-RU"/>
        </w:rPr>
        <w:t>Отправление домой.</w:t>
      </w:r>
    </w:p>
    <w:p w:rsidR="00263676" w:rsidRPr="00263676" w:rsidRDefault="00263676" w:rsidP="008A2710">
      <w:pPr>
        <w:shd w:val="clear" w:color="auto" w:fill="FFFFFF"/>
        <w:spacing w:beforeAutospacing="1" w:after="0" w:afterAutospacing="1" w:line="36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263676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6 ДЕНЬ</w:t>
      </w:r>
    </w:p>
    <w:p w:rsidR="00F12C76" w:rsidRDefault="00263676" w:rsidP="008A2710">
      <w:pPr>
        <w:spacing w:beforeAutospacing="1" w:after="0" w:afterAutospacing="1" w:line="360" w:lineRule="atLeast"/>
      </w:pPr>
      <w:r w:rsidRPr="00263676">
        <w:rPr>
          <w:rFonts w:ascii="Helvetica" w:eastAsia="Times New Roman" w:hAnsi="Helvetica" w:cs="Helvetica"/>
          <w:b/>
          <w:bCs/>
          <w:color w:val="16192C"/>
          <w:sz w:val="21"/>
          <w:lang w:eastAsia="ru-RU"/>
        </w:rPr>
        <w:t>Прибытие домой поздно вечером.</w:t>
      </w:r>
    </w:p>
    <w:sectPr w:rsidR="00F12C76" w:rsidSect="008A2710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76"/>
    <w:rsid w:val="00263676"/>
    <w:rsid w:val="00510FCA"/>
    <w:rsid w:val="00572457"/>
    <w:rsid w:val="006C0B77"/>
    <w:rsid w:val="008242FF"/>
    <w:rsid w:val="00870751"/>
    <w:rsid w:val="008A2710"/>
    <w:rsid w:val="00922C48"/>
    <w:rsid w:val="00B915B7"/>
    <w:rsid w:val="00E205E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6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3676"/>
    <w:rPr>
      <w:i/>
      <w:iCs/>
    </w:rPr>
  </w:style>
  <w:style w:type="character" w:styleId="a5">
    <w:name w:val="Strong"/>
    <w:basedOn w:val="a0"/>
    <w:uiPriority w:val="22"/>
    <w:qFormat/>
    <w:rsid w:val="00263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3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60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66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3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01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34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65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08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1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15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51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87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5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2024-09-20T11:46:00Z</dcterms:created>
  <dcterms:modified xsi:type="dcterms:W3CDTF">2024-09-23T10:04:00Z</dcterms:modified>
</cp:coreProperties>
</file>