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1E9" w:rsidRPr="005B31E9" w:rsidRDefault="005B31E9" w:rsidP="005B31E9">
      <w:pPr>
        <w:shd w:val="clear" w:color="auto" w:fill="FFFFFF"/>
        <w:spacing w:after="0" w:line="42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6192C"/>
          <w:kern w:val="36"/>
          <w:sz w:val="28"/>
          <w:szCs w:val="35"/>
          <w:lang w:eastAsia="ru-RU"/>
        </w:rPr>
      </w:pPr>
      <w:r w:rsidRPr="005B31E9">
        <w:rPr>
          <w:rFonts w:ascii="Times New Roman" w:eastAsia="Times New Roman" w:hAnsi="Times New Roman" w:cs="Times New Roman"/>
          <w:b/>
          <w:bCs/>
          <w:color w:val="16192C"/>
          <w:kern w:val="36"/>
          <w:sz w:val="28"/>
          <w:szCs w:val="35"/>
          <w:lang w:eastAsia="ru-RU"/>
        </w:rPr>
        <w:t xml:space="preserve">«Большой Алтай» 5 </w:t>
      </w:r>
      <w:proofErr w:type="spellStart"/>
      <w:r w:rsidRPr="005B31E9">
        <w:rPr>
          <w:rFonts w:ascii="Times New Roman" w:eastAsia="Times New Roman" w:hAnsi="Times New Roman" w:cs="Times New Roman"/>
          <w:b/>
          <w:bCs/>
          <w:color w:val="16192C"/>
          <w:kern w:val="36"/>
          <w:sz w:val="28"/>
          <w:szCs w:val="35"/>
          <w:lang w:eastAsia="ru-RU"/>
        </w:rPr>
        <w:t>д</w:t>
      </w:r>
      <w:proofErr w:type="spellEnd"/>
      <w:r w:rsidRPr="005B31E9">
        <w:rPr>
          <w:rFonts w:ascii="Times New Roman" w:eastAsia="Times New Roman" w:hAnsi="Times New Roman" w:cs="Times New Roman"/>
          <w:b/>
          <w:bCs/>
          <w:color w:val="16192C"/>
          <w:kern w:val="36"/>
          <w:sz w:val="28"/>
          <w:szCs w:val="35"/>
          <w:lang w:eastAsia="ru-RU"/>
        </w:rPr>
        <w:t xml:space="preserve">/4 </w:t>
      </w:r>
      <w:proofErr w:type="spellStart"/>
      <w:r w:rsidRPr="005B31E9">
        <w:rPr>
          <w:rFonts w:ascii="Times New Roman" w:eastAsia="Times New Roman" w:hAnsi="Times New Roman" w:cs="Times New Roman"/>
          <w:b/>
          <w:bCs/>
          <w:color w:val="16192C"/>
          <w:kern w:val="36"/>
          <w:sz w:val="28"/>
          <w:szCs w:val="35"/>
          <w:lang w:eastAsia="ru-RU"/>
        </w:rPr>
        <w:t>н</w:t>
      </w:r>
      <w:proofErr w:type="spellEnd"/>
      <w:r w:rsidRPr="005B31E9">
        <w:rPr>
          <w:rFonts w:ascii="Times New Roman" w:eastAsia="Times New Roman" w:hAnsi="Times New Roman" w:cs="Times New Roman"/>
          <w:b/>
          <w:bCs/>
          <w:color w:val="16192C"/>
          <w:kern w:val="36"/>
          <w:sz w:val="28"/>
          <w:szCs w:val="35"/>
          <w:lang w:eastAsia="ru-RU"/>
        </w:rPr>
        <w:t xml:space="preserve"> (авиа)</w:t>
      </w:r>
    </w:p>
    <w:p w:rsidR="00A1737A" w:rsidRPr="00CA26F5" w:rsidRDefault="00A1737A" w:rsidP="0007397E">
      <w:pPr>
        <w:jc w:val="center"/>
      </w:pPr>
    </w:p>
    <w:p w:rsidR="0030252C" w:rsidRPr="0094241A" w:rsidRDefault="0094241A" w:rsidP="003025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:rsidR="00A1737A" w:rsidRPr="007F475F" w:rsidRDefault="00A1737A" w:rsidP="0007397E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7F475F">
        <w:rPr>
          <w:rFonts w:ascii="Times New Roman" w:hAnsi="Times New Roman" w:cs="Times New Roman"/>
          <w:i/>
          <w:sz w:val="24"/>
          <w:szCs w:val="24"/>
        </w:rPr>
        <w:t xml:space="preserve">Возможно изменение порядка проведения экскурсий, а также замена экскурсий, музеев или гостиниц </w:t>
      </w:r>
      <w:proofErr w:type="gramStart"/>
      <w:r w:rsidRPr="007F475F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Pr="007F475F">
        <w:rPr>
          <w:rFonts w:ascii="Times New Roman" w:hAnsi="Times New Roman" w:cs="Times New Roman"/>
          <w:i/>
          <w:sz w:val="24"/>
          <w:szCs w:val="24"/>
        </w:rPr>
        <w:t xml:space="preserve"> равноценные.</w:t>
      </w:r>
    </w:p>
    <w:p w:rsidR="00A1737A" w:rsidRDefault="00A1737A" w:rsidP="00441BF9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7F475F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5B31E9" w:rsidRPr="007F475F" w:rsidRDefault="005B31E9" w:rsidP="00441BF9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94241A" w:rsidRPr="00441BF9" w:rsidRDefault="0094241A" w:rsidP="005B31E9">
      <w:pPr>
        <w:spacing w:afterLines="1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41BF9">
        <w:rPr>
          <w:rFonts w:ascii="Times New Roman" w:hAnsi="Times New Roman" w:cs="Times New Roman"/>
          <w:b/>
          <w:sz w:val="24"/>
          <w:szCs w:val="24"/>
        </w:rPr>
        <w:t>1 день</w:t>
      </w:r>
    </w:p>
    <w:p w:rsidR="005B31E9" w:rsidRPr="005B31E9" w:rsidRDefault="005B31E9" w:rsidP="005B31E9">
      <w:pPr>
        <w:pStyle w:val="a4"/>
        <w:shd w:val="clear" w:color="auto" w:fill="FFFFFF"/>
        <w:spacing w:before="0" w:after="0" w:line="301" w:lineRule="atLeast"/>
        <w:rPr>
          <w:color w:val="16192C"/>
          <w:szCs w:val="18"/>
        </w:rPr>
      </w:pPr>
      <w:r w:rsidRPr="005B31E9">
        <w:rPr>
          <w:rStyle w:val="a5"/>
          <w:color w:val="16192C"/>
          <w:szCs w:val="18"/>
        </w:rPr>
        <w:t xml:space="preserve">08.00-09.30: Встреча на парковке перед аэропортом </w:t>
      </w:r>
      <w:proofErr w:type="gramStart"/>
      <w:r w:rsidRPr="005B31E9">
        <w:rPr>
          <w:rStyle w:val="a5"/>
          <w:color w:val="16192C"/>
          <w:szCs w:val="18"/>
        </w:rPr>
        <w:t>г</w:t>
      </w:r>
      <w:proofErr w:type="gramEnd"/>
      <w:r w:rsidRPr="005B31E9">
        <w:rPr>
          <w:rStyle w:val="a5"/>
          <w:color w:val="16192C"/>
          <w:szCs w:val="18"/>
        </w:rPr>
        <w:t>. Горно-Алтайска. Вас будет ждать Гид с табличкой «Едем в горы. Большой Алтай».</w:t>
      </w:r>
      <w:r w:rsidRPr="005B31E9">
        <w:rPr>
          <w:b/>
          <w:bCs/>
          <w:color w:val="16192C"/>
          <w:szCs w:val="18"/>
        </w:rPr>
        <w:br/>
      </w:r>
      <w:r w:rsidRPr="005B31E9">
        <w:rPr>
          <w:b/>
          <w:bCs/>
          <w:color w:val="16192C"/>
          <w:szCs w:val="18"/>
        </w:rPr>
        <w:br/>
      </w:r>
      <w:r w:rsidRPr="005B31E9">
        <w:rPr>
          <w:rStyle w:val="a6"/>
          <w:color w:val="16192C"/>
          <w:szCs w:val="18"/>
        </w:rPr>
        <w:t>*Настоятельно рекомендуем Вам прилететь накануне тура, чтобы успеть отдохнуть перед насыщенным путешествием в первый программный день, обратите внимание, что заселение в номер по программе планируется только вечером. Менеджеры направят Вам список рекомендованных мест, где лучше остановиться перед путешествием (по запросу в примечаниях).</w:t>
      </w:r>
      <w:r w:rsidRPr="005B31E9">
        <w:rPr>
          <w:i/>
          <w:iCs/>
          <w:color w:val="16192C"/>
          <w:szCs w:val="18"/>
        </w:rPr>
        <w:br/>
      </w:r>
      <w:r w:rsidRPr="005B31E9">
        <w:rPr>
          <w:i/>
          <w:iCs/>
          <w:color w:val="16192C"/>
          <w:szCs w:val="18"/>
        </w:rPr>
        <w:br/>
      </w:r>
      <w:r w:rsidRPr="005B31E9">
        <w:rPr>
          <w:rStyle w:val="a6"/>
          <w:color w:val="16192C"/>
          <w:szCs w:val="18"/>
        </w:rPr>
        <w:t>Основные рейсы из Москвы и Санкт-Петербурга прилетают утром (07:10, 08:35, 019:15 и 09:20)</w:t>
      </w:r>
    </w:p>
    <w:p w:rsidR="005B31E9" w:rsidRPr="005B31E9" w:rsidRDefault="005B31E9" w:rsidP="005B31E9">
      <w:pPr>
        <w:pStyle w:val="a4"/>
        <w:shd w:val="clear" w:color="auto" w:fill="FFFFFF"/>
        <w:spacing w:before="0" w:after="0" w:line="301" w:lineRule="atLeast"/>
        <w:rPr>
          <w:color w:val="16192C"/>
          <w:szCs w:val="18"/>
        </w:rPr>
      </w:pPr>
      <w:r w:rsidRPr="005B31E9">
        <w:rPr>
          <w:color w:val="16192C"/>
          <w:szCs w:val="18"/>
        </w:rPr>
        <w:t>Впереди долгий, но невероятно интересный и насыщенный путь по одной из красивейших дорог мира – Чуйскому тракту. Мы преодолеем два перевала: полюбуемся кедровым лесом на </w:t>
      </w:r>
      <w:proofErr w:type="spellStart"/>
      <w:r w:rsidRPr="005B31E9">
        <w:rPr>
          <w:rStyle w:val="a5"/>
          <w:color w:val="16192C"/>
          <w:szCs w:val="18"/>
        </w:rPr>
        <w:t>Семинском</w:t>
      </w:r>
      <w:proofErr w:type="spellEnd"/>
      <w:r w:rsidRPr="005B31E9">
        <w:rPr>
          <w:rStyle w:val="a5"/>
          <w:color w:val="16192C"/>
          <w:szCs w:val="18"/>
        </w:rPr>
        <w:t xml:space="preserve"> (1717 м)</w:t>
      </w:r>
      <w:r w:rsidRPr="005B31E9">
        <w:rPr>
          <w:color w:val="16192C"/>
          <w:szCs w:val="18"/>
        </w:rPr>
        <w:t> и исследуем древние караванные тропы на </w:t>
      </w:r>
      <w:proofErr w:type="gramStart"/>
      <w:r w:rsidRPr="005B31E9">
        <w:rPr>
          <w:rStyle w:val="a5"/>
          <w:color w:val="16192C"/>
          <w:szCs w:val="18"/>
        </w:rPr>
        <w:t>живописном</w:t>
      </w:r>
      <w:proofErr w:type="gramEnd"/>
      <w:r w:rsidRPr="005B31E9">
        <w:rPr>
          <w:rStyle w:val="a5"/>
          <w:color w:val="16192C"/>
          <w:szCs w:val="18"/>
        </w:rPr>
        <w:t xml:space="preserve"> </w:t>
      </w:r>
      <w:proofErr w:type="spellStart"/>
      <w:r w:rsidRPr="005B31E9">
        <w:rPr>
          <w:rStyle w:val="a5"/>
          <w:color w:val="16192C"/>
          <w:szCs w:val="18"/>
        </w:rPr>
        <w:t>Чике-Тамане</w:t>
      </w:r>
      <w:proofErr w:type="spellEnd"/>
      <w:r w:rsidRPr="005B31E9">
        <w:rPr>
          <w:color w:val="16192C"/>
          <w:szCs w:val="18"/>
        </w:rPr>
        <w:t>. Нас ждут: медитация в месте силы, где серебристая </w:t>
      </w:r>
      <w:r w:rsidRPr="005B31E9">
        <w:rPr>
          <w:rStyle w:val="a5"/>
          <w:color w:val="16192C"/>
          <w:szCs w:val="18"/>
        </w:rPr>
        <w:t>река Чуя впадает в могучую Катунь</w:t>
      </w:r>
      <w:r w:rsidRPr="005B31E9">
        <w:rPr>
          <w:color w:val="16192C"/>
          <w:szCs w:val="18"/>
        </w:rPr>
        <w:t>, а также </w:t>
      </w:r>
      <w:r w:rsidRPr="005B31E9">
        <w:rPr>
          <w:rStyle w:val="a5"/>
          <w:color w:val="16192C"/>
          <w:szCs w:val="18"/>
        </w:rPr>
        <w:t>древнее святилище</w:t>
      </w:r>
      <w:r w:rsidRPr="005B31E9">
        <w:rPr>
          <w:color w:val="16192C"/>
          <w:szCs w:val="18"/>
        </w:rPr>
        <w:t xml:space="preserve">, один из крупнейших </w:t>
      </w:r>
      <w:proofErr w:type="spellStart"/>
      <w:r w:rsidRPr="005B31E9">
        <w:rPr>
          <w:color w:val="16192C"/>
          <w:szCs w:val="18"/>
        </w:rPr>
        <w:t>петроглифических</w:t>
      </w:r>
      <w:proofErr w:type="spellEnd"/>
      <w:r w:rsidRPr="005B31E9">
        <w:rPr>
          <w:color w:val="16192C"/>
          <w:szCs w:val="18"/>
        </w:rPr>
        <w:t xml:space="preserve"> комплексов Алтая – </w:t>
      </w:r>
      <w:r w:rsidRPr="005B31E9">
        <w:rPr>
          <w:rStyle w:val="a5"/>
          <w:color w:val="16192C"/>
          <w:szCs w:val="18"/>
        </w:rPr>
        <w:t>«</w:t>
      </w:r>
      <w:proofErr w:type="spellStart"/>
      <w:r w:rsidRPr="005B31E9">
        <w:rPr>
          <w:rStyle w:val="a5"/>
          <w:color w:val="16192C"/>
          <w:szCs w:val="18"/>
        </w:rPr>
        <w:t>Калбак-Таш</w:t>
      </w:r>
      <w:proofErr w:type="spellEnd"/>
      <w:r w:rsidRPr="005B31E9">
        <w:rPr>
          <w:color w:val="16192C"/>
          <w:szCs w:val="18"/>
        </w:rPr>
        <w:t xml:space="preserve">», где на протяжении тысяч лет древние художники создавали образцы наскальной живописи (сохранилось более 3000 рисунков). Мы увидим множество сменяющих друг друга пейзажей, мирно пасущиеся стада, современные и древние археологические памятники, а также 12-метровый водопад </w:t>
      </w:r>
      <w:proofErr w:type="spellStart"/>
      <w:r w:rsidRPr="005B31E9">
        <w:rPr>
          <w:color w:val="16192C"/>
          <w:szCs w:val="18"/>
        </w:rPr>
        <w:t>Ширлак</w:t>
      </w:r>
      <w:proofErr w:type="spellEnd"/>
      <w:r w:rsidRPr="005B31E9">
        <w:rPr>
          <w:color w:val="16192C"/>
          <w:szCs w:val="18"/>
        </w:rPr>
        <w:t>.</w:t>
      </w:r>
    </w:p>
    <w:p w:rsidR="005B31E9" w:rsidRPr="005B31E9" w:rsidRDefault="005B31E9" w:rsidP="005B31E9">
      <w:pPr>
        <w:pStyle w:val="a4"/>
        <w:shd w:val="clear" w:color="auto" w:fill="FFFFFF"/>
        <w:spacing w:line="301" w:lineRule="atLeast"/>
        <w:rPr>
          <w:b/>
          <w:color w:val="16192C"/>
          <w:szCs w:val="18"/>
        </w:rPr>
      </w:pPr>
      <w:r w:rsidRPr="005B31E9">
        <w:rPr>
          <w:b/>
          <w:color w:val="16192C"/>
          <w:szCs w:val="18"/>
        </w:rPr>
        <w:t>Заселение в гостиницу вечером.</w:t>
      </w:r>
    </w:p>
    <w:p w:rsidR="005B31E9" w:rsidRPr="005B31E9" w:rsidRDefault="005B31E9" w:rsidP="005B31E9">
      <w:pPr>
        <w:pStyle w:val="a4"/>
        <w:shd w:val="clear" w:color="auto" w:fill="FFFFFF"/>
        <w:spacing w:line="301" w:lineRule="atLeast"/>
        <w:rPr>
          <w:b/>
          <w:color w:val="16192C"/>
          <w:szCs w:val="18"/>
        </w:rPr>
      </w:pPr>
      <w:r w:rsidRPr="005B31E9">
        <w:rPr>
          <w:b/>
          <w:color w:val="16192C"/>
          <w:szCs w:val="18"/>
        </w:rPr>
        <w:t>Ужин в гостинице. Знакомства.</w:t>
      </w:r>
    </w:p>
    <w:p w:rsidR="0007397E" w:rsidRPr="00441BF9" w:rsidRDefault="0094241A" w:rsidP="005B31E9">
      <w:pPr>
        <w:spacing w:afterLines="1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41BF9">
        <w:rPr>
          <w:rFonts w:ascii="Times New Roman" w:hAnsi="Times New Roman" w:cs="Times New Roman"/>
          <w:b/>
          <w:sz w:val="24"/>
          <w:szCs w:val="24"/>
        </w:rPr>
        <w:t>2 день</w:t>
      </w:r>
    </w:p>
    <w:p w:rsidR="005B31E9" w:rsidRPr="005B31E9" w:rsidRDefault="005B31E9" w:rsidP="005B31E9">
      <w:pPr>
        <w:pStyle w:val="a4"/>
        <w:shd w:val="clear" w:color="auto" w:fill="FFFFFF"/>
        <w:spacing w:before="0" w:after="0" w:line="301" w:lineRule="atLeast"/>
        <w:rPr>
          <w:color w:val="16192C"/>
          <w:szCs w:val="18"/>
        </w:rPr>
      </w:pPr>
      <w:bookmarkStart w:id="0" w:name="_GoBack"/>
      <w:bookmarkEnd w:id="0"/>
      <w:r w:rsidRPr="005B31E9">
        <w:rPr>
          <w:rStyle w:val="a5"/>
          <w:color w:val="16192C"/>
          <w:szCs w:val="18"/>
        </w:rPr>
        <w:t>Комплексный завтрак в гостинице</w:t>
      </w:r>
    </w:p>
    <w:p w:rsidR="005B31E9" w:rsidRPr="005B31E9" w:rsidRDefault="005B31E9" w:rsidP="005B31E9">
      <w:pPr>
        <w:pStyle w:val="a4"/>
        <w:shd w:val="clear" w:color="auto" w:fill="FFFFFF"/>
        <w:spacing w:before="0" w:after="0" w:line="301" w:lineRule="atLeast"/>
        <w:rPr>
          <w:color w:val="16192C"/>
          <w:szCs w:val="18"/>
        </w:rPr>
      </w:pPr>
      <w:r w:rsidRPr="005B31E9">
        <w:rPr>
          <w:color w:val="16192C"/>
          <w:szCs w:val="18"/>
        </w:rPr>
        <w:t>Сегодня Вам предстоит увидеть самые разнообразные пейзажи: от загадочного бирюзового </w:t>
      </w:r>
      <w:r w:rsidRPr="005B31E9">
        <w:rPr>
          <w:rStyle w:val="a5"/>
          <w:color w:val="16192C"/>
          <w:szCs w:val="18"/>
        </w:rPr>
        <w:t>гейзерного озера</w:t>
      </w:r>
      <w:r w:rsidRPr="005B31E9">
        <w:rPr>
          <w:color w:val="16192C"/>
          <w:szCs w:val="18"/>
        </w:rPr>
        <w:t>, на дне которого буквально на глазах меняются узоры, до бескрайних </w:t>
      </w:r>
      <w:r w:rsidRPr="005B31E9">
        <w:rPr>
          <w:rStyle w:val="a5"/>
          <w:color w:val="16192C"/>
          <w:szCs w:val="18"/>
        </w:rPr>
        <w:t xml:space="preserve">просторов </w:t>
      </w:r>
      <w:proofErr w:type="spellStart"/>
      <w:r w:rsidRPr="005B31E9">
        <w:rPr>
          <w:rStyle w:val="a5"/>
          <w:color w:val="16192C"/>
          <w:szCs w:val="18"/>
        </w:rPr>
        <w:t>Курайской</w:t>
      </w:r>
      <w:proofErr w:type="spellEnd"/>
      <w:r w:rsidRPr="005B31E9">
        <w:rPr>
          <w:rStyle w:val="a5"/>
          <w:color w:val="16192C"/>
          <w:szCs w:val="18"/>
        </w:rPr>
        <w:t xml:space="preserve"> степи</w:t>
      </w:r>
      <w:r w:rsidRPr="005B31E9">
        <w:rPr>
          <w:color w:val="16192C"/>
          <w:szCs w:val="18"/>
        </w:rPr>
        <w:t>, опоясанной чашей снежных </w:t>
      </w:r>
      <w:r w:rsidRPr="005B31E9">
        <w:rPr>
          <w:rStyle w:val="a5"/>
          <w:color w:val="16192C"/>
          <w:szCs w:val="18"/>
        </w:rPr>
        <w:t>вершин</w:t>
      </w:r>
      <w:r w:rsidRPr="005B31E9">
        <w:rPr>
          <w:color w:val="16192C"/>
          <w:szCs w:val="18"/>
        </w:rPr>
        <w:t> </w:t>
      </w:r>
      <w:r w:rsidRPr="005B31E9">
        <w:rPr>
          <w:rStyle w:val="a5"/>
          <w:color w:val="16192C"/>
          <w:szCs w:val="18"/>
        </w:rPr>
        <w:t>Северо-Чуйского хребта</w:t>
      </w:r>
      <w:r w:rsidRPr="005B31E9">
        <w:rPr>
          <w:color w:val="16192C"/>
          <w:szCs w:val="18"/>
        </w:rPr>
        <w:t xml:space="preserve"> (высшая точка – гора </w:t>
      </w:r>
      <w:proofErr w:type="spellStart"/>
      <w:r w:rsidRPr="005B31E9">
        <w:rPr>
          <w:color w:val="16192C"/>
          <w:szCs w:val="18"/>
        </w:rPr>
        <w:t>Маашей-Баш</w:t>
      </w:r>
      <w:proofErr w:type="spellEnd"/>
      <w:r w:rsidRPr="005B31E9">
        <w:rPr>
          <w:color w:val="16192C"/>
          <w:szCs w:val="18"/>
        </w:rPr>
        <w:t>, 4177 м).</w:t>
      </w:r>
    </w:p>
    <w:p w:rsidR="005B31E9" w:rsidRPr="005B31E9" w:rsidRDefault="005B31E9" w:rsidP="005B31E9">
      <w:pPr>
        <w:pStyle w:val="a4"/>
        <w:shd w:val="clear" w:color="auto" w:fill="FFFFFF"/>
        <w:spacing w:before="0" w:after="0" w:line="301" w:lineRule="atLeast"/>
        <w:rPr>
          <w:color w:val="16192C"/>
          <w:szCs w:val="18"/>
        </w:rPr>
      </w:pPr>
      <w:r w:rsidRPr="005B31E9">
        <w:rPr>
          <w:color w:val="16192C"/>
          <w:szCs w:val="18"/>
        </w:rPr>
        <w:lastRenderedPageBreak/>
        <w:t xml:space="preserve">Далее мы посетим </w:t>
      </w:r>
      <w:proofErr w:type="spellStart"/>
      <w:r w:rsidRPr="005B31E9">
        <w:rPr>
          <w:color w:val="16192C"/>
          <w:szCs w:val="18"/>
        </w:rPr>
        <w:t>примонгольскую</w:t>
      </w:r>
      <w:proofErr w:type="spellEnd"/>
      <w:r w:rsidRPr="005B31E9">
        <w:rPr>
          <w:color w:val="16192C"/>
          <w:szCs w:val="18"/>
        </w:rPr>
        <w:t xml:space="preserve"> Чуйскую степь, где когда-то кочевали народы и курсировали вереницы караванов. Вы увидите, насколько отличаются природные и климатические особенности, флора и фауна на юге Алтая. По дороге мы наберём целебной воды в священном </w:t>
      </w:r>
      <w:r w:rsidRPr="005B31E9">
        <w:rPr>
          <w:rStyle w:val="a5"/>
          <w:color w:val="16192C"/>
          <w:szCs w:val="18"/>
        </w:rPr>
        <w:t xml:space="preserve">источнике </w:t>
      </w:r>
      <w:proofErr w:type="spellStart"/>
      <w:r w:rsidRPr="005B31E9">
        <w:rPr>
          <w:rStyle w:val="a5"/>
          <w:color w:val="16192C"/>
          <w:szCs w:val="18"/>
        </w:rPr>
        <w:t>Аржан-Суу</w:t>
      </w:r>
      <w:proofErr w:type="spellEnd"/>
      <w:r w:rsidRPr="005B31E9">
        <w:rPr>
          <w:color w:val="16192C"/>
          <w:szCs w:val="18"/>
        </w:rPr>
        <w:t>.</w:t>
      </w:r>
    </w:p>
    <w:p w:rsidR="005B31E9" w:rsidRPr="005B31E9" w:rsidRDefault="005B31E9" w:rsidP="005B31E9">
      <w:pPr>
        <w:pStyle w:val="a4"/>
        <w:shd w:val="clear" w:color="auto" w:fill="FFFFFF"/>
        <w:spacing w:before="0" w:after="0" w:line="301" w:lineRule="atLeast"/>
        <w:rPr>
          <w:color w:val="16192C"/>
          <w:szCs w:val="18"/>
        </w:rPr>
      </w:pPr>
      <w:r w:rsidRPr="005B31E9">
        <w:rPr>
          <w:rStyle w:val="a5"/>
          <w:color w:val="16192C"/>
          <w:szCs w:val="18"/>
        </w:rPr>
        <w:t>Обед</w:t>
      </w:r>
      <w:r w:rsidRPr="005B31E9">
        <w:rPr>
          <w:color w:val="16192C"/>
          <w:szCs w:val="18"/>
        </w:rPr>
        <w:t xml:space="preserve">. Вы сможете попробовать казахские и алтайские блюда из самого лучшего и экологически чистого мяса и другие местные </w:t>
      </w:r>
      <w:proofErr w:type="spellStart"/>
      <w:r w:rsidRPr="005B31E9">
        <w:rPr>
          <w:color w:val="16192C"/>
          <w:szCs w:val="18"/>
        </w:rPr>
        <w:t>специалитеты</w:t>
      </w:r>
      <w:proofErr w:type="spellEnd"/>
      <w:r w:rsidRPr="005B31E9">
        <w:rPr>
          <w:color w:val="16192C"/>
          <w:szCs w:val="18"/>
        </w:rPr>
        <w:t xml:space="preserve"> (оплачивается дополнительно).</w:t>
      </w:r>
    </w:p>
    <w:p w:rsidR="005B31E9" w:rsidRPr="005B31E9" w:rsidRDefault="005B31E9" w:rsidP="005B31E9">
      <w:pPr>
        <w:pStyle w:val="a4"/>
        <w:shd w:val="clear" w:color="auto" w:fill="FFFFFF"/>
        <w:spacing w:before="0" w:after="0" w:line="301" w:lineRule="atLeast"/>
        <w:rPr>
          <w:color w:val="16192C"/>
          <w:szCs w:val="18"/>
        </w:rPr>
      </w:pPr>
      <w:r w:rsidRPr="005B31E9">
        <w:rPr>
          <w:color w:val="16192C"/>
          <w:szCs w:val="18"/>
        </w:rPr>
        <w:t>Наконец, мы сделаем красочные фотографии в одном из самых фантастических мест Алтая – </w:t>
      </w:r>
      <w:r w:rsidRPr="005B31E9">
        <w:rPr>
          <w:rStyle w:val="a5"/>
          <w:color w:val="16192C"/>
          <w:szCs w:val="18"/>
        </w:rPr>
        <w:t>Алтайском Марсе</w:t>
      </w:r>
      <w:r w:rsidRPr="005B31E9">
        <w:rPr>
          <w:color w:val="16192C"/>
          <w:szCs w:val="18"/>
        </w:rPr>
        <w:t>. Удивительные ландшафты этой локации представляют собой горы, словно слоями раскрашенные в разные цвета.</w:t>
      </w:r>
    </w:p>
    <w:p w:rsidR="005B31E9" w:rsidRPr="005B31E9" w:rsidRDefault="005B31E9" w:rsidP="005B31E9">
      <w:pPr>
        <w:pStyle w:val="a4"/>
        <w:shd w:val="clear" w:color="auto" w:fill="FFFFFF"/>
        <w:spacing w:before="0" w:after="0" w:line="301" w:lineRule="atLeast"/>
        <w:rPr>
          <w:color w:val="16192C"/>
          <w:szCs w:val="18"/>
        </w:rPr>
      </w:pPr>
      <w:r w:rsidRPr="005B31E9">
        <w:rPr>
          <w:color w:val="E90101"/>
          <w:szCs w:val="18"/>
        </w:rPr>
        <w:t>За доп. плату</w:t>
      </w:r>
      <w:r w:rsidRPr="005B31E9">
        <w:rPr>
          <w:color w:val="16192C"/>
          <w:szCs w:val="18"/>
        </w:rPr>
        <w:t> - в завершении дня самых активных ждет </w:t>
      </w:r>
      <w:proofErr w:type="gramStart"/>
      <w:r w:rsidRPr="005B31E9">
        <w:rPr>
          <w:rStyle w:val="a5"/>
          <w:color w:val="16192C"/>
          <w:szCs w:val="18"/>
        </w:rPr>
        <w:t>невероятная</w:t>
      </w:r>
      <w:proofErr w:type="gramEnd"/>
      <w:r w:rsidRPr="005B31E9">
        <w:rPr>
          <w:rStyle w:val="a5"/>
          <w:color w:val="16192C"/>
          <w:szCs w:val="18"/>
        </w:rPr>
        <w:t xml:space="preserve"> джип-поездка к смотровой площадке</w:t>
      </w:r>
      <w:r w:rsidRPr="005B31E9">
        <w:rPr>
          <w:color w:val="16192C"/>
          <w:szCs w:val="18"/>
        </w:rPr>
        <w:t> на </w:t>
      </w:r>
      <w:r w:rsidRPr="005B31E9">
        <w:rPr>
          <w:rStyle w:val="a5"/>
          <w:color w:val="16192C"/>
          <w:szCs w:val="18"/>
        </w:rPr>
        <w:t xml:space="preserve">меандры реки Чуи с высоты или к </w:t>
      </w:r>
      <w:proofErr w:type="spellStart"/>
      <w:r w:rsidRPr="005B31E9">
        <w:rPr>
          <w:rStyle w:val="a5"/>
          <w:color w:val="16192C"/>
          <w:szCs w:val="18"/>
        </w:rPr>
        <w:t>Акташскому</w:t>
      </w:r>
      <w:proofErr w:type="spellEnd"/>
      <w:r w:rsidRPr="005B31E9">
        <w:rPr>
          <w:rStyle w:val="a5"/>
          <w:color w:val="16192C"/>
          <w:szCs w:val="18"/>
        </w:rPr>
        <w:t xml:space="preserve"> ретранслятору </w:t>
      </w:r>
      <w:r w:rsidRPr="005B31E9">
        <w:rPr>
          <w:color w:val="16192C"/>
          <w:szCs w:val="18"/>
        </w:rPr>
        <w:t>(для осмотра требуются благоприятные погодные условия) –</w:t>
      </w:r>
      <w:r w:rsidRPr="005B31E9">
        <w:rPr>
          <w:color w:val="EC0404"/>
          <w:szCs w:val="18"/>
        </w:rPr>
        <w:t> от 4000 руб</w:t>
      </w:r>
      <w:r w:rsidRPr="005B31E9">
        <w:rPr>
          <w:color w:val="16192C"/>
          <w:szCs w:val="18"/>
        </w:rPr>
        <w:t xml:space="preserve">. На смотровую площадку Вас доставит </w:t>
      </w:r>
      <w:proofErr w:type="spellStart"/>
      <w:r w:rsidRPr="005B31E9">
        <w:rPr>
          <w:color w:val="16192C"/>
          <w:szCs w:val="18"/>
        </w:rPr>
        <w:t>внедорожное</w:t>
      </w:r>
      <w:proofErr w:type="spellEnd"/>
      <w:r w:rsidRPr="005B31E9">
        <w:rPr>
          <w:color w:val="16192C"/>
          <w:szCs w:val="18"/>
        </w:rPr>
        <w:t xml:space="preserve"> авто.</w:t>
      </w:r>
    </w:p>
    <w:p w:rsidR="005B31E9" w:rsidRPr="005B31E9" w:rsidRDefault="005B31E9" w:rsidP="005B31E9">
      <w:pPr>
        <w:pStyle w:val="a4"/>
        <w:shd w:val="clear" w:color="auto" w:fill="FFFFFF"/>
        <w:spacing w:before="0" w:after="0" w:line="301" w:lineRule="atLeast"/>
        <w:rPr>
          <w:color w:val="16192C"/>
          <w:szCs w:val="18"/>
        </w:rPr>
      </w:pPr>
      <w:r w:rsidRPr="005B31E9">
        <w:rPr>
          <w:rStyle w:val="a5"/>
          <w:color w:val="16192C"/>
          <w:szCs w:val="18"/>
        </w:rPr>
        <w:t>Комплексный ужин в гостинице.</w:t>
      </w:r>
    </w:p>
    <w:p w:rsidR="00441BF9" w:rsidRPr="00441BF9" w:rsidRDefault="00441BF9" w:rsidP="005B31E9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b/>
          <w:bCs/>
          <w:color w:val="16192C"/>
        </w:rPr>
      </w:pPr>
    </w:p>
    <w:p w:rsidR="00CA26F5" w:rsidRPr="00441BF9" w:rsidRDefault="00CA26F5" w:rsidP="005B31E9">
      <w:pPr>
        <w:spacing w:afterLines="1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41BF9">
        <w:rPr>
          <w:rFonts w:ascii="Times New Roman" w:hAnsi="Times New Roman" w:cs="Times New Roman"/>
          <w:b/>
          <w:sz w:val="24"/>
          <w:szCs w:val="24"/>
        </w:rPr>
        <w:t>3 день</w:t>
      </w:r>
    </w:p>
    <w:p w:rsidR="005B31E9" w:rsidRPr="005B31E9" w:rsidRDefault="005B31E9" w:rsidP="005B31E9">
      <w:pPr>
        <w:pStyle w:val="a4"/>
        <w:shd w:val="clear" w:color="auto" w:fill="FFFFFF"/>
        <w:spacing w:before="0" w:after="0" w:line="301" w:lineRule="atLeast"/>
        <w:rPr>
          <w:color w:val="16192C"/>
          <w:szCs w:val="18"/>
        </w:rPr>
      </w:pPr>
      <w:r w:rsidRPr="005B31E9">
        <w:rPr>
          <w:rStyle w:val="a5"/>
          <w:color w:val="16192C"/>
          <w:szCs w:val="18"/>
        </w:rPr>
        <w:t>Комплексный завтрак в гостинице.</w:t>
      </w:r>
    </w:p>
    <w:p w:rsidR="005B31E9" w:rsidRPr="005B31E9" w:rsidRDefault="005B31E9" w:rsidP="005B31E9">
      <w:pPr>
        <w:pStyle w:val="a4"/>
        <w:shd w:val="clear" w:color="auto" w:fill="FFFFFF"/>
        <w:spacing w:before="0" w:after="0" w:line="301" w:lineRule="atLeast"/>
        <w:rPr>
          <w:color w:val="16192C"/>
          <w:szCs w:val="18"/>
        </w:rPr>
      </w:pPr>
      <w:r w:rsidRPr="005B31E9">
        <w:rPr>
          <w:rStyle w:val="a5"/>
          <w:color w:val="16192C"/>
          <w:szCs w:val="18"/>
        </w:rPr>
        <w:t>Выселение из номеров с вещами. </w:t>
      </w:r>
      <w:r w:rsidRPr="005B31E9">
        <w:rPr>
          <w:color w:val="16192C"/>
          <w:szCs w:val="18"/>
        </w:rPr>
        <w:t>Отправляемся в обратную сторону по Чуйскому тракту. Мы посетим очень интересное место с необыкновенными видами сразу на два моста через реку Катунь, полюбуемся красивой панорамой. Далее Вас ждет этнографическая экскурсия в алтайском аиле с дегустацией национальной кухни. </w:t>
      </w:r>
      <w:r w:rsidRPr="005B31E9">
        <w:rPr>
          <w:rStyle w:val="a5"/>
          <w:color w:val="16192C"/>
          <w:szCs w:val="18"/>
        </w:rPr>
        <w:t>Осмотр бронзовой скульптуры коня</w:t>
      </w:r>
      <w:r w:rsidRPr="005B31E9">
        <w:rPr>
          <w:color w:val="16192C"/>
          <w:szCs w:val="18"/>
        </w:rPr>
        <w:t xml:space="preserve"> известного художника </w:t>
      </w:r>
      <w:proofErr w:type="spellStart"/>
      <w:r w:rsidRPr="005B31E9">
        <w:rPr>
          <w:color w:val="16192C"/>
          <w:szCs w:val="18"/>
        </w:rPr>
        <w:t>Аржана</w:t>
      </w:r>
      <w:proofErr w:type="spellEnd"/>
      <w:r w:rsidRPr="005B31E9">
        <w:rPr>
          <w:color w:val="16192C"/>
          <w:szCs w:val="18"/>
        </w:rPr>
        <w:t xml:space="preserve"> </w:t>
      </w:r>
      <w:proofErr w:type="spellStart"/>
      <w:r w:rsidRPr="005B31E9">
        <w:rPr>
          <w:color w:val="16192C"/>
          <w:szCs w:val="18"/>
        </w:rPr>
        <w:t>Ютеева</w:t>
      </w:r>
      <w:proofErr w:type="spellEnd"/>
      <w:r w:rsidRPr="005B31E9">
        <w:rPr>
          <w:color w:val="16192C"/>
          <w:szCs w:val="18"/>
        </w:rPr>
        <w:t xml:space="preserve">. Затем мы сделаем панорамные снимки с видом на Катунские террасы и узнаем, как образовался подобного рода рельеф. Затем прогуляемся к устью реки Большой </w:t>
      </w:r>
      <w:proofErr w:type="spellStart"/>
      <w:r w:rsidRPr="005B31E9">
        <w:rPr>
          <w:color w:val="16192C"/>
          <w:szCs w:val="18"/>
        </w:rPr>
        <w:t>Ильгумень</w:t>
      </w:r>
      <w:proofErr w:type="spellEnd"/>
      <w:r w:rsidRPr="005B31E9">
        <w:rPr>
          <w:color w:val="16192C"/>
          <w:szCs w:val="18"/>
        </w:rPr>
        <w:t xml:space="preserve">, где образуется 300-метровый </w:t>
      </w:r>
      <w:proofErr w:type="spellStart"/>
      <w:r w:rsidRPr="005B31E9">
        <w:rPr>
          <w:color w:val="16192C"/>
          <w:szCs w:val="18"/>
        </w:rPr>
        <w:t>Ильгуменский</w:t>
      </w:r>
      <w:proofErr w:type="spellEnd"/>
      <w:r w:rsidRPr="005B31E9">
        <w:rPr>
          <w:color w:val="16192C"/>
          <w:szCs w:val="18"/>
        </w:rPr>
        <w:t xml:space="preserve"> порог, словно гипнотизирующий своей мощью и красотой.</w:t>
      </w:r>
    </w:p>
    <w:p w:rsidR="005B31E9" w:rsidRPr="005B31E9" w:rsidRDefault="005B31E9" w:rsidP="005B31E9">
      <w:pPr>
        <w:pStyle w:val="a4"/>
        <w:shd w:val="clear" w:color="auto" w:fill="FFFFFF"/>
        <w:spacing w:before="0" w:after="0" w:line="301" w:lineRule="atLeast"/>
        <w:rPr>
          <w:color w:val="16192C"/>
          <w:szCs w:val="18"/>
        </w:rPr>
      </w:pPr>
      <w:r w:rsidRPr="005B31E9">
        <w:rPr>
          <w:color w:val="EF0101"/>
          <w:szCs w:val="18"/>
        </w:rPr>
        <w:t>За доп. плату</w:t>
      </w:r>
      <w:r w:rsidRPr="005B31E9">
        <w:rPr>
          <w:color w:val="16192C"/>
          <w:szCs w:val="18"/>
        </w:rPr>
        <w:t> - </w:t>
      </w:r>
      <w:r w:rsidRPr="005B31E9">
        <w:rPr>
          <w:rStyle w:val="a5"/>
          <w:color w:val="16192C"/>
          <w:szCs w:val="18"/>
        </w:rPr>
        <w:t>Обед в кафе</w:t>
      </w:r>
      <w:r w:rsidRPr="005B31E9">
        <w:rPr>
          <w:color w:val="16192C"/>
          <w:szCs w:val="18"/>
        </w:rPr>
        <w:t> - </w:t>
      </w:r>
      <w:r w:rsidRPr="005B31E9">
        <w:rPr>
          <w:color w:val="E90101"/>
          <w:szCs w:val="18"/>
        </w:rPr>
        <w:t>от 900 до 1800 руб.</w:t>
      </w:r>
    </w:p>
    <w:p w:rsidR="005B31E9" w:rsidRPr="005B31E9" w:rsidRDefault="005B31E9" w:rsidP="005B31E9">
      <w:pPr>
        <w:pStyle w:val="a4"/>
        <w:shd w:val="clear" w:color="auto" w:fill="FFFFFF"/>
        <w:spacing w:before="0" w:after="0" w:line="301" w:lineRule="atLeast"/>
        <w:rPr>
          <w:color w:val="16192C"/>
          <w:szCs w:val="18"/>
        </w:rPr>
      </w:pPr>
      <w:r w:rsidRPr="005B31E9">
        <w:rPr>
          <w:rStyle w:val="a5"/>
          <w:color w:val="16192C"/>
          <w:szCs w:val="18"/>
        </w:rPr>
        <w:t xml:space="preserve">Экскурсия по </w:t>
      </w:r>
      <w:proofErr w:type="spellStart"/>
      <w:r w:rsidRPr="005B31E9">
        <w:rPr>
          <w:rStyle w:val="a5"/>
          <w:color w:val="16192C"/>
          <w:szCs w:val="18"/>
        </w:rPr>
        <w:t>Каракольской</w:t>
      </w:r>
      <w:proofErr w:type="spellEnd"/>
      <w:r w:rsidRPr="005B31E9">
        <w:rPr>
          <w:rStyle w:val="a5"/>
          <w:color w:val="16192C"/>
          <w:szCs w:val="18"/>
        </w:rPr>
        <w:t xml:space="preserve"> долине. </w:t>
      </w:r>
      <w:r w:rsidRPr="005B31E9">
        <w:rPr>
          <w:color w:val="16192C"/>
          <w:szCs w:val="18"/>
        </w:rPr>
        <w:t xml:space="preserve">На протяжении веков местные жители верили в силу своей земли, здесь проводили шаманские обряды, строили древние святилища. Долина богата на археологические артефакты, многие из которых до сих пор остаются загадками. Венчает долину священная и почитаемая гора </w:t>
      </w:r>
      <w:proofErr w:type="spellStart"/>
      <w:r w:rsidRPr="005B31E9">
        <w:rPr>
          <w:color w:val="16192C"/>
          <w:szCs w:val="18"/>
        </w:rPr>
        <w:t>Уч-Энмек</w:t>
      </w:r>
      <w:proofErr w:type="spellEnd"/>
      <w:r w:rsidRPr="005B31E9">
        <w:rPr>
          <w:color w:val="16192C"/>
          <w:szCs w:val="18"/>
        </w:rPr>
        <w:t>. Экскурсия поможет Вам погрузиться в культуру, быт и обычаи алтайского народа, наполниться целительной энергией Алтая.</w:t>
      </w:r>
    </w:p>
    <w:p w:rsidR="005B31E9" w:rsidRPr="005B31E9" w:rsidRDefault="005B31E9" w:rsidP="005B31E9">
      <w:pPr>
        <w:pStyle w:val="a4"/>
        <w:shd w:val="clear" w:color="auto" w:fill="FFFFFF"/>
        <w:spacing w:before="0" w:after="0" w:line="301" w:lineRule="atLeast"/>
        <w:rPr>
          <w:color w:val="16192C"/>
          <w:szCs w:val="18"/>
        </w:rPr>
      </w:pPr>
      <w:r w:rsidRPr="005B31E9">
        <w:rPr>
          <w:rStyle w:val="a5"/>
          <w:color w:val="16192C"/>
          <w:szCs w:val="18"/>
        </w:rPr>
        <w:t>Заселение в гостиницу. Ужин в кафе.</w:t>
      </w:r>
    </w:p>
    <w:p w:rsidR="00441BF9" w:rsidRDefault="00441BF9" w:rsidP="005B31E9">
      <w:pPr>
        <w:pStyle w:val="a4"/>
        <w:spacing w:before="0" w:beforeAutospacing="0" w:afterLines="160" w:afterAutospacing="0" w:line="259" w:lineRule="auto"/>
        <w:contextualSpacing/>
        <w:rPr>
          <w:color w:val="16192C"/>
        </w:rPr>
      </w:pPr>
    </w:p>
    <w:p w:rsidR="005B31E9" w:rsidRDefault="005B31E9" w:rsidP="005B31E9">
      <w:pPr>
        <w:pStyle w:val="a4"/>
        <w:spacing w:before="0" w:beforeAutospacing="0" w:afterLines="160" w:afterAutospacing="0" w:line="259" w:lineRule="auto"/>
        <w:contextualSpacing/>
        <w:rPr>
          <w:color w:val="16192C"/>
        </w:rPr>
      </w:pPr>
    </w:p>
    <w:p w:rsidR="005B31E9" w:rsidRPr="00441BF9" w:rsidRDefault="005B31E9" w:rsidP="005B31E9">
      <w:pPr>
        <w:pStyle w:val="a4"/>
        <w:spacing w:before="0" w:beforeAutospacing="0" w:afterLines="160" w:afterAutospacing="0" w:line="259" w:lineRule="auto"/>
        <w:contextualSpacing/>
        <w:rPr>
          <w:color w:val="16192C"/>
        </w:rPr>
      </w:pPr>
    </w:p>
    <w:p w:rsidR="00CA26F5" w:rsidRPr="00441BF9" w:rsidRDefault="00CA26F5" w:rsidP="005B31E9">
      <w:pPr>
        <w:spacing w:afterLines="1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41BF9">
        <w:rPr>
          <w:rFonts w:ascii="Times New Roman" w:hAnsi="Times New Roman" w:cs="Times New Roman"/>
          <w:b/>
          <w:sz w:val="24"/>
          <w:szCs w:val="24"/>
        </w:rPr>
        <w:t>4 день</w:t>
      </w:r>
    </w:p>
    <w:p w:rsidR="005B31E9" w:rsidRPr="005B31E9" w:rsidRDefault="005B31E9" w:rsidP="005B31E9">
      <w:pPr>
        <w:pStyle w:val="a4"/>
        <w:shd w:val="clear" w:color="auto" w:fill="FFFFFF"/>
        <w:spacing w:before="0" w:after="0" w:line="301" w:lineRule="atLeast"/>
        <w:rPr>
          <w:color w:val="16192C"/>
          <w:szCs w:val="18"/>
        </w:rPr>
      </w:pPr>
      <w:r w:rsidRPr="005B31E9">
        <w:rPr>
          <w:rStyle w:val="a5"/>
          <w:color w:val="16192C"/>
          <w:szCs w:val="18"/>
        </w:rPr>
        <w:t>Завтрак в гостинице.</w:t>
      </w:r>
    </w:p>
    <w:p w:rsidR="005B31E9" w:rsidRPr="005B31E9" w:rsidRDefault="005B31E9" w:rsidP="005B31E9">
      <w:pPr>
        <w:pStyle w:val="a4"/>
        <w:shd w:val="clear" w:color="auto" w:fill="FFFFFF"/>
        <w:spacing w:before="0" w:after="0" w:line="301" w:lineRule="atLeast"/>
        <w:rPr>
          <w:color w:val="16192C"/>
          <w:szCs w:val="18"/>
        </w:rPr>
      </w:pPr>
      <w:r w:rsidRPr="005B31E9">
        <w:rPr>
          <w:color w:val="16192C"/>
          <w:szCs w:val="18"/>
        </w:rPr>
        <w:t>Сегодня для нас по-настоящему откроется главная </w:t>
      </w:r>
      <w:r w:rsidRPr="005B31E9">
        <w:rPr>
          <w:rStyle w:val="a5"/>
          <w:color w:val="16192C"/>
          <w:szCs w:val="18"/>
        </w:rPr>
        <w:t>река Алтая – Катунь: мы совершим сплав по её могучим волнам</w:t>
      </w:r>
      <w:r w:rsidRPr="005B31E9">
        <w:rPr>
          <w:color w:val="16192C"/>
          <w:szCs w:val="18"/>
        </w:rPr>
        <w:t xml:space="preserve">. </w:t>
      </w:r>
      <w:proofErr w:type="spellStart"/>
      <w:r w:rsidRPr="005B31E9">
        <w:rPr>
          <w:color w:val="16192C"/>
          <w:szCs w:val="18"/>
        </w:rPr>
        <w:t>Моторафтинг</w:t>
      </w:r>
      <w:proofErr w:type="spellEnd"/>
      <w:r w:rsidRPr="005B31E9">
        <w:rPr>
          <w:color w:val="16192C"/>
          <w:szCs w:val="18"/>
        </w:rPr>
        <w:t xml:space="preserve"> представляет собой весёлое и абсолютно безопасное катание по волнам на лодке с мотором, вёсла не потребуются, а ваша одежда останется сухой. </w:t>
      </w:r>
      <w:r w:rsidRPr="005B31E9">
        <w:rPr>
          <w:rStyle w:val="a5"/>
          <w:color w:val="16192C"/>
          <w:szCs w:val="18"/>
        </w:rPr>
        <w:t xml:space="preserve">Прогулка до </w:t>
      </w:r>
      <w:proofErr w:type="spellStart"/>
      <w:r w:rsidRPr="005B31E9">
        <w:rPr>
          <w:rStyle w:val="a5"/>
          <w:color w:val="16192C"/>
          <w:szCs w:val="18"/>
        </w:rPr>
        <w:t>Камышлинского</w:t>
      </w:r>
      <w:proofErr w:type="spellEnd"/>
      <w:r w:rsidRPr="005B31E9">
        <w:rPr>
          <w:rStyle w:val="a5"/>
          <w:color w:val="16192C"/>
          <w:szCs w:val="18"/>
        </w:rPr>
        <w:t xml:space="preserve"> водопада</w:t>
      </w:r>
      <w:r w:rsidRPr="005B31E9">
        <w:rPr>
          <w:color w:val="16192C"/>
          <w:szCs w:val="18"/>
        </w:rPr>
        <w:t> </w:t>
      </w:r>
      <w:r w:rsidRPr="005B31E9">
        <w:rPr>
          <w:rStyle w:val="a5"/>
          <w:color w:val="16192C"/>
          <w:szCs w:val="18"/>
        </w:rPr>
        <w:t>(круглогодично)</w:t>
      </w:r>
      <w:r w:rsidRPr="005B31E9">
        <w:rPr>
          <w:color w:val="16192C"/>
          <w:szCs w:val="18"/>
        </w:rPr>
        <w:t>, либо, до пронзительно голубых и прозрачных</w:t>
      </w:r>
      <w:r w:rsidRPr="005B31E9">
        <w:rPr>
          <w:rStyle w:val="a5"/>
          <w:color w:val="16192C"/>
          <w:szCs w:val="18"/>
        </w:rPr>
        <w:t> озер «Глаза Катуни» (посещение возможно только в период с 05/10 сентября по 01/10 мая)</w:t>
      </w:r>
      <w:r w:rsidRPr="005B31E9">
        <w:rPr>
          <w:color w:val="16192C"/>
          <w:szCs w:val="18"/>
        </w:rPr>
        <w:t>, в остальное время года озера недоступны.</w:t>
      </w:r>
    </w:p>
    <w:p w:rsidR="005B31E9" w:rsidRPr="005B31E9" w:rsidRDefault="005B31E9" w:rsidP="005B31E9">
      <w:pPr>
        <w:pStyle w:val="a4"/>
        <w:shd w:val="clear" w:color="auto" w:fill="FFFFFF"/>
        <w:spacing w:before="0" w:after="0" w:line="301" w:lineRule="atLeast"/>
        <w:rPr>
          <w:color w:val="16192C"/>
          <w:szCs w:val="18"/>
        </w:rPr>
      </w:pPr>
      <w:r w:rsidRPr="005B31E9">
        <w:rPr>
          <w:color w:val="16192C"/>
          <w:szCs w:val="18"/>
        </w:rPr>
        <w:t>Далее мы совершим прогулку от острова</w:t>
      </w:r>
      <w:r w:rsidRPr="005B31E9">
        <w:rPr>
          <w:rStyle w:val="a5"/>
          <w:color w:val="16192C"/>
          <w:szCs w:val="18"/>
        </w:rPr>
        <w:t> </w:t>
      </w:r>
      <w:proofErr w:type="spellStart"/>
      <w:r w:rsidRPr="005B31E9">
        <w:rPr>
          <w:rStyle w:val="a5"/>
          <w:color w:val="16192C"/>
          <w:szCs w:val="18"/>
        </w:rPr>
        <w:t>Патмос</w:t>
      </w:r>
      <w:proofErr w:type="spellEnd"/>
      <w:r w:rsidRPr="005B31E9">
        <w:rPr>
          <w:rStyle w:val="a5"/>
          <w:color w:val="16192C"/>
          <w:szCs w:val="18"/>
        </w:rPr>
        <w:t xml:space="preserve"> до </w:t>
      </w:r>
      <w:proofErr w:type="spellStart"/>
      <w:r w:rsidRPr="005B31E9">
        <w:rPr>
          <w:rStyle w:val="a5"/>
          <w:color w:val="16192C"/>
          <w:szCs w:val="18"/>
        </w:rPr>
        <w:t>Чемальской</w:t>
      </w:r>
      <w:proofErr w:type="spellEnd"/>
      <w:r w:rsidRPr="005B31E9">
        <w:rPr>
          <w:rStyle w:val="a5"/>
          <w:color w:val="16192C"/>
          <w:szCs w:val="18"/>
        </w:rPr>
        <w:t xml:space="preserve"> ГЭС</w:t>
      </w:r>
      <w:r w:rsidRPr="005B31E9">
        <w:rPr>
          <w:color w:val="16192C"/>
          <w:szCs w:val="18"/>
        </w:rPr>
        <w:t>. Этот маршрут, безусловно, можно назвать одним из самых популярных – «</w:t>
      </w:r>
      <w:proofErr w:type="spellStart"/>
      <w:r w:rsidRPr="005B31E9">
        <w:rPr>
          <w:color w:val="16192C"/>
          <w:szCs w:val="18"/>
        </w:rPr>
        <w:t>must</w:t>
      </w:r>
      <w:proofErr w:type="spellEnd"/>
      <w:r w:rsidRPr="005B31E9">
        <w:rPr>
          <w:color w:val="16192C"/>
          <w:szCs w:val="18"/>
        </w:rPr>
        <w:t xml:space="preserve"> </w:t>
      </w:r>
      <w:proofErr w:type="spellStart"/>
      <w:r w:rsidRPr="005B31E9">
        <w:rPr>
          <w:color w:val="16192C"/>
          <w:szCs w:val="18"/>
        </w:rPr>
        <w:t>see</w:t>
      </w:r>
      <w:proofErr w:type="spellEnd"/>
      <w:r w:rsidRPr="005B31E9">
        <w:rPr>
          <w:color w:val="16192C"/>
          <w:szCs w:val="18"/>
        </w:rPr>
        <w:t>» на Алтае. Вы пройдёте по подвесному мосту к монастырю на острове прямо посреди горной реки, прогуляетесь по живописной козьей тропе, откуда полюбуетесь на </w:t>
      </w:r>
      <w:r w:rsidRPr="005B31E9">
        <w:rPr>
          <w:rStyle w:val="a5"/>
          <w:color w:val="16192C"/>
          <w:szCs w:val="18"/>
        </w:rPr>
        <w:t>слияние двух рек – Чемала и Катуни</w:t>
      </w:r>
      <w:r w:rsidRPr="005B31E9">
        <w:rPr>
          <w:color w:val="16192C"/>
          <w:szCs w:val="18"/>
        </w:rPr>
        <w:t>.</w:t>
      </w:r>
    </w:p>
    <w:p w:rsidR="005B31E9" w:rsidRPr="005B31E9" w:rsidRDefault="005B31E9" w:rsidP="005B31E9">
      <w:pPr>
        <w:pStyle w:val="a4"/>
        <w:shd w:val="clear" w:color="auto" w:fill="FFFFFF"/>
        <w:spacing w:before="0" w:after="0" w:line="301" w:lineRule="atLeast"/>
        <w:rPr>
          <w:color w:val="16192C"/>
          <w:szCs w:val="18"/>
        </w:rPr>
      </w:pPr>
      <w:r w:rsidRPr="005B31E9">
        <w:rPr>
          <w:color w:val="EF0101"/>
          <w:szCs w:val="18"/>
        </w:rPr>
        <w:t>За доп. плату</w:t>
      </w:r>
      <w:r w:rsidRPr="005B31E9">
        <w:rPr>
          <w:color w:val="3F4254"/>
          <w:szCs w:val="18"/>
        </w:rPr>
        <w:t> - </w:t>
      </w:r>
      <w:r w:rsidRPr="005B31E9">
        <w:rPr>
          <w:rStyle w:val="a5"/>
          <w:color w:val="3F4254"/>
          <w:szCs w:val="18"/>
        </w:rPr>
        <w:t>Обед в кафе</w:t>
      </w:r>
      <w:r w:rsidRPr="005B31E9">
        <w:rPr>
          <w:color w:val="3F4254"/>
          <w:szCs w:val="18"/>
        </w:rPr>
        <w:t> - </w:t>
      </w:r>
      <w:r w:rsidRPr="005B31E9">
        <w:rPr>
          <w:color w:val="E90101"/>
          <w:szCs w:val="18"/>
        </w:rPr>
        <w:t>от 900 до 1800 руб.</w:t>
      </w:r>
    </w:p>
    <w:p w:rsidR="005B31E9" w:rsidRPr="005B31E9" w:rsidRDefault="005B31E9" w:rsidP="005B31E9">
      <w:pPr>
        <w:pStyle w:val="a4"/>
        <w:shd w:val="clear" w:color="auto" w:fill="FFFFFF"/>
        <w:spacing w:before="0" w:after="0" w:line="301" w:lineRule="atLeast"/>
        <w:rPr>
          <w:color w:val="16192C"/>
          <w:szCs w:val="18"/>
        </w:rPr>
      </w:pPr>
      <w:r w:rsidRPr="005B31E9">
        <w:rPr>
          <w:color w:val="16192C"/>
          <w:szCs w:val="18"/>
        </w:rPr>
        <w:t>Далее мы отправимся на экскурсию к месту силы, </w:t>
      </w:r>
      <w:r w:rsidRPr="005B31E9">
        <w:rPr>
          <w:rStyle w:val="a5"/>
          <w:color w:val="16192C"/>
          <w:szCs w:val="18"/>
        </w:rPr>
        <w:t xml:space="preserve">увидим лежащего богатыря </w:t>
      </w:r>
      <w:proofErr w:type="spellStart"/>
      <w:r w:rsidRPr="005B31E9">
        <w:rPr>
          <w:rStyle w:val="a5"/>
          <w:color w:val="16192C"/>
          <w:szCs w:val="18"/>
        </w:rPr>
        <w:t>Сартакпая</w:t>
      </w:r>
      <w:proofErr w:type="spellEnd"/>
      <w:r w:rsidRPr="005B31E9">
        <w:rPr>
          <w:color w:val="16192C"/>
          <w:szCs w:val="18"/>
        </w:rPr>
        <w:t> (огромный скальный хребет в форме богатыря из алтайских легенд), поднимемся на смотровую площадку с потрясающими видами, которые станут отличной финальной точкой этого насыщенного дня.</w:t>
      </w:r>
    </w:p>
    <w:p w:rsidR="005B31E9" w:rsidRDefault="005B31E9" w:rsidP="005B31E9">
      <w:pPr>
        <w:pStyle w:val="a4"/>
        <w:shd w:val="clear" w:color="auto" w:fill="FFFFFF"/>
        <w:spacing w:before="0" w:after="0" w:line="301" w:lineRule="atLeast"/>
        <w:rPr>
          <w:rStyle w:val="a5"/>
          <w:color w:val="16192C"/>
          <w:szCs w:val="18"/>
        </w:rPr>
      </w:pPr>
      <w:r w:rsidRPr="005B31E9">
        <w:rPr>
          <w:rStyle w:val="a5"/>
          <w:color w:val="16192C"/>
          <w:szCs w:val="18"/>
        </w:rPr>
        <w:t>Возвращение в гостиницу. Прощальный ужин и обмен впечатлениями.</w:t>
      </w:r>
    </w:p>
    <w:p w:rsidR="005B31E9" w:rsidRPr="005B31E9" w:rsidRDefault="005B31E9" w:rsidP="005B31E9">
      <w:pPr>
        <w:pStyle w:val="a4"/>
        <w:shd w:val="clear" w:color="auto" w:fill="FFFFFF"/>
        <w:spacing w:before="0" w:after="0" w:line="301" w:lineRule="atLeast"/>
        <w:rPr>
          <w:color w:val="16192C"/>
          <w:szCs w:val="18"/>
        </w:rPr>
      </w:pPr>
    </w:p>
    <w:p w:rsidR="005B31E9" w:rsidRDefault="00CA26F5" w:rsidP="005B31E9">
      <w:pPr>
        <w:spacing w:afterLines="1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41BF9">
        <w:rPr>
          <w:rFonts w:ascii="Times New Roman" w:hAnsi="Times New Roman" w:cs="Times New Roman"/>
          <w:b/>
          <w:sz w:val="24"/>
          <w:szCs w:val="24"/>
        </w:rPr>
        <w:t>5 день</w:t>
      </w:r>
    </w:p>
    <w:p w:rsidR="005B31E9" w:rsidRDefault="005B31E9" w:rsidP="005B31E9">
      <w:pPr>
        <w:spacing w:afterLines="16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B31E9" w:rsidRPr="005B31E9" w:rsidRDefault="005B31E9" w:rsidP="005B31E9">
      <w:pPr>
        <w:spacing w:afterLines="1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B31E9">
        <w:rPr>
          <w:rStyle w:val="a5"/>
          <w:rFonts w:ascii="Times New Roman" w:hAnsi="Times New Roman" w:cs="Times New Roman"/>
          <w:color w:val="16192C"/>
          <w:sz w:val="24"/>
          <w:szCs w:val="18"/>
        </w:rPr>
        <w:t>08:00-09:00: Завтрак в гостинице.</w:t>
      </w:r>
    </w:p>
    <w:p w:rsidR="005B31E9" w:rsidRPr="005B31E9" w:rsidRDefault="005B31E9" w:rsidP="005B31E9">
      <w:pPr>
        <w:pStyle w:val="a4"/>
        <w:shd w:val="clear" w:color="auto" w:fill="FFFFFF"/>
        <w:spacing w:before="0" w:after="0" w:line="301" w:lineRule="atLeast"/>
        <w:rPr>
          <w:color w:val="16192C"/>
          <w:szCs w:val="18"/>
        </w:rPr>
      </w:pPr>
      <w:r w:rsidRPr="005B31E9">
        <w:rPr>
          <w:rStyle w:val="a5"/>
          <w:color w:val="16192C"/>
          <w:szCs w:val="18"/>
        </w:rPr>
        <w:t>09:00-09:30: Сбор вещей, выезд из номеров.</w:t>
      </w:r>
    </w:p>
    <w:p w:rsidR="005B31E9" w:rsidRPr="005B31E9" w:rsidRDefault="005B31E9" w:rsidP="005B31E9">
      <w:pPr>
        <w:pStyle w:val="a4"/>
        <w:shd w:val="clear" w:color="auto" w:fill="FFFFFF"/>
        <w:spacing w:before="0" w:after="0" w:line="301" w:lineRule="atLeast"/>
        <w:rPr>
          <w:color w:val="16192C"/>
          <w:szCs w:val="18"/>
        </w:rPr>
      </w:pPr>
      <w:r w:rsidRPr="005B31E9">
        <w:rPr>
          <w:rStyle w:val="a5"/>
          <w:color w:val="16192C"/>
          <w:szCs w:val="18"/>
        </w:rPr>
        <w:t>09:30-13:00 (14:00): </w:t>
      </w:r>
      <w:r w:rsidRPr="005B31E9">
        <w:rPr>
          <w:color w:val="16192C"/>
          <w:szCs w:val="18"/>
        </w:rPr>
        <w:t>В завершение путешествия мы отправимся на суперсовременный </w:t>
      </w:r>
      <w:r w:rsidRPr="005B31E9">
        <w:rPr>
          <w:rStyle w:val="a5"/>
          <w:color w:val="16192C"/>
          <w:szCs w:val="18"/>
        </w:rPr>
        <w:t xml:space="preserve">курорт </w:t>
      </w:r>
      <w:proofErr w:type="spellStart"/>
      <w:r w:rsidRPr="005B31E9">
        <w:rPr>
          <w:rStyle w:val="a5"/>
          <w:color w:val="16192C"/>
          <w:szCs w:val="18"/>
        </w:rPr>
        <w:t>Манжерок</w:t>
      </w:r>
      <w:proofErr w:type="spellEnd"/>
      <w:r w:rsidRPr="005B31E9">
        <w:rPr>
          <w:color w:val="16192C"/>
          <w:szCs w:val="18"/>
        </w:rPr>
        <w:t>.</w:t>
      </w:r>
    </w:p>
    <w:p w:rsidR="005B31E9" w:rsidRPr="005B31E9" w:rsidRDefault="005B31E9" w:rsidP="005B31E9">
      <w:pPr>
        <w:pStyle w:val="a4"/>
        <w:shd w:val="clear" w:color="auto" w:fill="FFFFFF"/>
        <w:spacing w:before="0" w:after="0" w:line="301" w:lineRule="atLeast"/>
        <w:rPr>
          <w:color w:val="16192C"/>
          <w:szCs w:val="18"/>
        </w:rPr>
      </w:pPr>
      <w:r w:rsidRPr="005B31E9">
        <w:rPr>
          <w:color w:val="EB0505"/>
          <w:szCs w:val="18"/>
        </w:rPr>
        <w:t>За доп</w:t>
      </w:r>
      <w:proofErr w:type="gramStart"/>
      <w:r w:rsidRPr="005B31E9">
        <w:rPr>
          <w:color w:val="EB0505"/>
          <w:szCs w:val="18"/>
        </w:rPr>
        <w:t>.п</w:t>
      </w:r>
      <w:proofErr w:type="gramEnd"/>
      <w:r w:rsidRPr="005B31E9">
        <w:rPr>
          <w:color w:val="EB0505"/>
          <w:szCs w:val="18"/>
        </w:rPr>
        <w:t>лату</w:t>
      </w:r>
      <w:r w:rsidRPr="005B31E9">
        <w:rPr>
          <w:color w:val="16192C"/>
          <w:szCs w:val="18"/>
        </w:rPr>
        <w:t> - Желающие могут осуществить </w:t>
      </w:r>
      <w:r w:rsidRPr="005B31E9">
        <w:rPr>
          <w:rStyle w:val="a5"/>
          <w:color w:val="16192C"/>
          <w:szCs w:val="18"/>
        </w:rPr>
        <w:t>подъём на кресельном подъемнике</w:t>
      </w:r>
      <w:r w:rsidRPr="005B31E9">
        <w:rPr>
          <w:color w:val="16192C"/>
          <w:szCs w:val="18"/>
        </w:rPr>
        <w:t> </w:t>
      </w:r>
      <w:r w:rsidRPr="005B31E9">
        <w:rPr>
          <w:rStyle w:val="a5"/>
          <w:color w:val="16192C"/>
          <w:szCs w:val="18"/>
        </w:rPr>
        <w:t>на вершину горы Синюха</w:t>
      </w:r>
      <w:r w:rsidRPr="005B31E9">
        <w:rPr>
          <w:color w:val="16192C"/>
          <w:szCs w:val="18"/>
        </w:rPr>
        <w:t>. Оттуда открывается отличный вид на долину реки Катунь и озера.</w:t>
      </w:r>
    </w:p>
    <w:p w:rsidR="005B31E9" w:rsidRPr="005B31E9" w:rsidRDefault="005B31E9" w:rsidP="005B31E9">
      <w:pPr>
        <w:pStyle w:val="a4"/>
        <w:shd w:val="clear" w:color="auto" w:fill="FFFFFF"/>
        <w:spacing w:before="0" w:after="0" w:line="301" w:lineRule="atLeast"/>
        <w:rPr>
          <w:color w:val="16192C"/>
          <w:szCs w:val="18"/>
        </w:rPr>
      </w:pPr>
      <w:r w:rsidRPr="005B31E9">
        <w:rPr>
          <w:color w:val="16192C"/>
          <w:szCs w:val="18"/>
        </w:rPr>
        <w:t>В зависимости от сезона на вершине возможно </w:t>
      </w:r>
      <w:r w:rsidRPr="005B31E9">
        <w:rPr>
          <w:rStyle w:val="a5"/>
          <w:color w:val="16192C"/>
          <w:szCs w:val="18"/>
        </w:rPr>
        <w:t xml:space="preserve">посещение парка </w:t>
      </w:r>
      <w:proofErr w:type="spellStart"/>
      <w:r w:rsidRPr="005B31E9">
        <w:rPr>
          <w:rStyle w:val="a5"/>
          <w:color w:val="16192C"/>
          <w:szCs w:val="18"/>
        </w:rPr>
        <w:t>арт-скульптур</w:t>
      </w:r>
      <w:proofErr w:type="spellEnd"/>
      <w:r w:rsidRPr="005B31E9">
        <w:rPr>
          <w:rStyle w:val="a5"/>
          <w:color w:val="16192C"/>
          <w:szCs w:val="18"/>
        </w:rPr>
        <w:t xml:space="preserve"> и горных тропинок «Хранители Большого Алтая»</w:t>
      </w:r>
      <w:r w:rsidRPr="005B31E9">
        <w:rPr>
          <w:color w:val="16192C"/>
          <w:szCs w:val="18"/>
        </w:rPr>
        <w:t> (обратите внимание – парк доступен не всегда, расписание необходимо уточнять у администрации курорта «</w:t>
      </w:r>
      <w:proofErr w:type="spellStart"/>
      <w:r w:rsidRPr="005B31E9">
        <w:rPr>
          <w:color w:val="16192C"/>
          <w:szCs w:val="18"/>
        </w:rPr>
        <w:t>Манжерок</w:t>
      </w:r>
      <w:proofErr w:type="spellEnd"/>
      <w:r w:rsidRPr="005B31E9">
        <w:rPr>
          <w:color w:val="16192C"/>
          <w:szCs w:val="18"/>
        </w:rPr>
        <w:t>»).</w:t>
      </w:r>
    </w:p>
    <w:p w:rsidR="005B31E9" w:rsidRPr="005B31E9" w:rsidRDefault="005B31E9" w:rsidP="005B31E9">
      <w:pPr>
        <w:pStyle w:val="a4"/>
        <w:shd w:val="clear" w:color="auto" w:fill="FFFFFF"/>
        <w:spacing w:line="301" w:lineRule="atLeast"/>
        <w:rPr>
          <w:color w:val="16192C"/>
          <w:szCs w:val="18"/>
        </w:rPr>
      </w:pPr>
      <w:r w:rsidRPr="005B31E9">
        <w:rPr>
          <w:color w:val="16192C"/>
          <w:szCs w:val="18"/>
        </w:rPr>
        <w:lastRenderedPageBreak/>
        <w:t>Стоимость гондольного подъёмника – от 1500-1800 руб. за 1 человека в зависимости от сезона, оплата билета производится на кассе курорта.</w:t>
      </w:r>
    </w:p>
    <w:p w:rsidR="005B31E9" w:rsidRPr="005B31E9" w:rsidRDefault="005B31E9" w:rsidP="005B31E9">
      <w:pPr>
        <w:pStyle w:val="a4"/>
        <w:shd w:val="clear" w:color="auto" w:fill="FFFFFF"/>
        <w:spacing w:line="301" w:lineRule="atLeast"/>
        <w:rPr>
          <w:color w:val="16192C"/>
          <w:szCs w:val="18"/>
        </w:rPr>
      </w:pPr>
      <w:r w:rsidRPr="005B31E9">
        <w:rPr>
          <w:color w:val="16192C"/>
          <w:szCs w:val="18"/>
        </w:rPr>
        <w:t>Также Вы можете совершить прогулку по отельному комплексу и самостоятельно пообедать в одном из местных ресторанов.</w:t>
      </w:r>
    </w:p>
    <w:p w:rsidR="005B31E9" w:rsidRPr="005B31E9" w:rsidRDefault="005B31E9" w:rsidP="005B31E9">
      <w:pPr>
        <w:pStyle w:val="a4"/>
        <w:shd w:val="clear" w:color="auto" w:fill="FFFFFF"/>
        <w:spacing w:before="0" w:after="0" w:line="301" w:lineRule="atLeast"/>
        <w:rPr>
          <w:color w:val="16192C"/>
          <w:szCs w:val="18"/>
        </w:rPr>
      </w:pPr>
      <w:r w:rsidRPr="005B31E9">
        <w:rPr>
          <w:rStyle w:val="a5"/>
          <w:color w:val="16192C"/>
          <w:szCs w:val="18"/>
        </w:rPr>
        <w:t xml:space="preserve">13:00 (14:00)-14:30 (15:30): </w:t>
      </w:r>
      <w:proofErr w:type="spellStart"/>
      <w:r w:rsidRPr="005B31E9">
        <w:rPr>
          <w:rStyle w:val="a5"/>
          <w:color w:val="16192C"/>
          <w:szCs w:val="18"/>
        </w:rPr>
        <w:t>Трансфер</w:t>
      </w:r>
      <w:proofErr w:type="spellEnd"/>
      <w:r w:rsidRPr="005B31E9">
        <w:rPr>
          <w:rStyle w:val="a5"/>
          <w:color w:val="16192C"/>
          <w:szCs w:val="18"/>
        </w:rPr>
        <w:t xml:space="preserve"> курорт «</w:t>
      </w:r>
      <w:proofErr w:type="spellStart"/>
      <w:r w:rsidRPr="005B31E9">
        <w:rPr>
          <w:rStyle w:val="a5"/>
          <w:color w:val="16192C"/>
          <w:szCs w:val="18"/>
        </w:rPr>
        <w:t>Манжерок</w:t>
      </w:r>
      <w:proofErr w:type="spellEnd"/>
      <w:r w:rsidRPr="005B31E9">
        <w:rPr>
          <w:rStyle w:val="a5"/>
          <w:color w:val="16192C"/>
          <w:szCs w:val="18"/>
        </w:rPr>
        <w:t xml:space="preserve">» — аэропорт </w:t>
      </w:r>
      <w:proofErr w:type="gramStart"/>
      <w:r w:rsidRPr="005B31E9">
        <w:rPr>
          <w:rStyle w:val="a5"/>
          <w:color w:val="16192C"/>
          <w:szCs w:val="18"/>
        </w:rPr>
        <w:t>г</w:t>
      </w:r>
      <w:proofErr w:type="gramEnd"/>
      <w:r w:rsidRPr="005B31E9">
        <w:rPr>
          <w:rStyle w:val="a5"/>
          <w:color w:val="16192C"/>
          <w:szCs w:val="18"/>
        </w:rPr>
        <w:t>. Горно-Алтайска.</w:t>
      </w:r>
    </w:p>
    <w:p w:rsidR="005B31E9" w:rsidRPr="005B31E9" w:rsidRDefault="005B31E9" w:rsidP="005B31E9">
      <w:pPr>
        <w:pStyle w:val="a4"/>
        <w:shd w:val="clear" w:color="auto" w:fill="FFFFFF"/>
        <w:spacing w:before="0" w:after="0" w:line="301" w:lineRule="atLeast"/>
        <w:rPr>
          <w:color w:val="16192C"/>
          <w:szCs w:val="18"/>
        </w:rPr>
      </w:pPr>
      <w:r w:rsidRPr="005B31E9">
        <w:rPr>
          <w:rStyle w:val="a5"/>
          <w:color w:val="16192C"/>
          <w:szCs w:val="18"/>
        </w:rPr>
        <w:t>Отправление из Москвы в Нижний Новгород.</w:t>
      </w:r>
    </w:p>
    <w:p w:rsidR="005B31E9" w:rsidRPr="005B31E9" w:rsidRDefault="005B31E9" w:rsidP="005B31E9">
      <w:pPr>
        <w:pStyle w:val="a4"/>
        <w:shd w:val="clear" w:color="auto" w:fill="FFFFFF"/>
        <w:spacing w:before="0" w:after="0" w:line="301" w:lineRule="atLeast"/>
        <w:rPr>
          <w:color w:val="16192C"/>
          <w:szCs w:val="18"/>
        </w:rPr>
      </w:pPr>
      <w:r w:rsidRPr="005B31E9">
        <w:rPr>
          <w:rStyle w:val="a5"/>
          <w:color w:val="16192C"/>
          <w:szCs w:val="18"/>
        </w:rPr>
        <w:t xml:space="preserve">14:00 (15:30)-14:40 (16:10): </w:t>
      </w:r>
      <w:proofErr w:type="spellStart"/>
      <w:r w:rsidRPr="005B31E9">
        <w:rPr>
          <w:rStyle w:val="a5"/>
          <w:color w:val="16192C"/>
          <w:szCs w:val="18"/>
        </w:rPr>
        <w:t>Трансфер</w:t>
      </w:r>
      <w:proofErr w:type="spellEnd"/>
      <w:r w:rsidRPr="005B31E9">
        <w:rPr>
          <w:rStyle w:val="a5"/>
          <w:color w:val="16192C"/>
          <w:szCs w:val="18"/>
        </w:rPr>
        <w:t xml:space="preserve"> от аэропорта </w:t>
      </w:r>
      <w:proofErr w:type="gramStart"/>
      <w:r w:rsidRPr="005B31E9">
        <w:rPr>
          <w:rStyle w:val="a5"/>
          <w:color w:val="16192C"/>
          <w:szCs w:val="18"/>
        </w:rPr>
        <w:t>г</w:t>
      </w:r>
      <w:proofErr w:type="gramEnd"/>
      <w:r w:rsidRPr="005B31E9">
        <w:rPr>
          <w:rStyle w:val="a5"/>
          <w:color w:val="16192C"/>
          <w:szCs w:val="18"/>
        </w:rPr>
        <w:t>. Горно-Алтайска до автовокзала г. Горно-Алтайска и гостиницы «</w:t>
      </w:r>
      <w:proofErr w:type="spellStart"/>
      <w:r w:rsidRPr="005B31E9">
        <w:rPr>
          <w:rStyle w:val="a5"/>
          <w:color w:val="16192C"/>
          <w:szCs w:val="18"/>
        </w:rPr>
        <w:t>Игман</w:t>
      </w:r>
      <w:proofErr w:type="spellEnd"/>
      <w:r w:rsidRPr="005B31E9">
        <w:rPr>
          <w:color w:val="16192C"/>
          <w:szCs w:val="18"/>
        </w:rPr>
        <w:t>».</w:t>
      </w:r>
    </w:p>
    <w:p w:rsidR="00CA26F5" w:rsidRPr="00441BF9" w:rsidRDefault="00CA26F5" w:rsidP="00DD6A52">
      <w:pPr>
        <w:spacing w:afterLines="160"/>
        <w:contextualSpacing/>
        <w:rPr>
          <w:rFonts w:ascii="Times New Roman" w:hAnsi="Times New Roman" w:cs="Times New Roman"/>
          <w:sz w:val="24"/>
          <w:szCs w:val="24"/>
        </w:rPr>
      </w:pPr>
    </w:p>
    <w:sectPr w:rsidR="00CA26F5" w:rsidRPr="00441BF9" w:rsidSect="001C3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D2F4A"/>
    <w:multiLevelType w:val="hybridMultilevel"/>
    <w:tmpl w:val="A694F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0D5A10"/>
    <w:multiLevelType w:val="hybridMultilevel"/>
    <w:tmpl w:val="D42C3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1A58AE"/>
    <w:multiLevelType w:val="multilevel"/>
    <w:tmpl w:val="A402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806BC8"/>
    <w:multiLevelType w:val="hybridMultilevel"/>
    <w:tmpl w:val="611A8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12F3D"/>
    <w:rsid w:val="0007397E"/>
    <w:rsid w:val="000A2700"/>
    <w:rsid w:val="001C384A"/>
    <w:rsid w:val="001E20CC"/>
    <w:rsid w:val="00275DFE"/>
    <w:rsid w:val="0029677F"/>
    <w:rsid w:val="002F30A3"/>
    <w:rsid w:val="002F71C0"/>
    <w:rsid w:val="0030252C"/>
    <w:rsid w:val="003407EF"/>
    <w:rsid w:val="003D5FB8"/>
    <w:rsid w:val="00441BF9"/>
    <w:rsid w:val="00457BE6"/>
    <w:rsid w:val="00486080"/>
    <w:rsid w:val="004C48EA"/>
    <w:rsid w:val="005B31E9"/>
    <w:rsid w:val="00656F62"/>
    <w:rsid w:val="007445E6"/>
    <w:rsid w:val="00771315"/>
    <w:rsid w:val="00787CE5"/>
    <w:rsid w:val="007F475F"/>
    <w:rsid w:val="00812F3D"/>
    <w:rsid w:val="00906ABD"/>
    <w:rsid w:val="00907B04"/>
    <w:rsid w:val="0094241A"/>
    <w:rsid w:val="00A1737A"/>
    <w:rsid w:val="00AC2F48"/>
    <w:rsid w:val="00B56AA9"/>
    <w:rsid w:val="00B57057"/>
    <w:rsid w:val="00C36352"/>
    <w:rsid w:val="00CA26F5"/>
    <w:rsid w:val="00CA4F97"/>
    <w:rsid w:val="00CB7CFB"/>
    <w:rsid w:val="00CF2092"/>
    <w:rsid w:val="00DD6A52"/>
    <w:rsid w:val="00E03A81"/>
    <w:rsid w:val="00E16202"/>
    <w:rsid w:val="00E26C50"/>
    <w:rsid w:val="00F21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6F5"/>
  </w:style>
  <w:style w:type="paragraph" w:styleId="1">
    <w:name w:val="heading 1"/>
    <w:basedOn w:val="a"/>
    <w:link w:val="10"/>
    <w:uiPriority w:val="9"/>
    <w:qFormat/>
    <w:rsid w:val="000739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5E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E2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E20CC"/>
    <w:rPr>
      <w:b/>
      <w:bCs/>
    </w:rPr>
  </w:style>
  <w:style w:type="character" w:styleId="a6">
    <w:name w:val="Emphasis"/>
    <w:basedOn w:val="a0"/>
    <w:uiPriority w:val="20"/>
    <w:qFormat/>
    <w:rsid w:val="001E20C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739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89333">
          <w:marLeft w:val="0"/>
          <w:marRight w:val="0"/>
          <w:marTop w:val="0"/>
          <w:marBottom w:val="4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2025-12-15T08:57:00Z</dcterms:created>
  <dcterms:modified xsi:type="dcterms:W3CDTF">2026-03-13T14:11:00Z</dcterms:modified>
</cp:coreProperties>
</file>