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4A" w:rsidRPr="008D1B4A" w:rsidRDefault="008D1B4A" w:rsidP="008D1B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B4A">
        <w:rPr>
          <w:rFonts w:ascii="Times New Roman" w:hAnsi="Times New Roman" w:cs="Times New Roman"/>
          <w:b/>
          <w:sz w:val="28"/>
          <w:szCs w:val="28"/>
        </w:rPr>
        <w:t>Ко</w:t>
      </w:r>
      <w:r w:rsidR="00A95F4A">
        <w:rPr>
          <w:rFonts w:ascii="Times New Roman" w:hAnsi="Times New Roman" w:cs="Times New Roman"/>
          <w:b/>
          <w:sz w:val="28"/>
          <w:szCs w:val="28"/>
        </w:rPr>
        <w:t>ломна</w:t>
      </w:r>
    </w:p>
    <w:p w:rsidR="00DB413A" w:rsidRPr="008D1B4A" w:rsidRDefault="00DB413A" w:rsidP="008D1B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B4A">
        <w:rPr>
          <w:rFonts w:ascii="Times New Roman" w:hAnsi="Times New Roman" w:cs="Times New Roman"/>
          <w:b/>
          <w:sz w:val="28"/>
          <w:szCs w:val="28"/>
        </w:rPr>
        <w:t>1 день</w:t>
      </w:r>
      <w:r w:rsidR="00D35CE0" w:rsidRPr="008D1B4A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ED26C6" w:rsidRPr="00ED26C6" w:rsidRDefault="00B13B9B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A95F4A" w:rsidRDefault="00F346E1" w:rsidP="00A95F4A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A95F4A" w:rsidRDefault="0094241A" w:rsidP="00A95F4A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5F4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rStyle w:val="a5"/>
          <w:color w:val="16192C"/>
        </w:rPr>
        <w:t>06:00 Отправление из Нижнего Новгорода от пл. Ленина, памятник Ленину. Ориентировочное время в пути: 6 часов (470 км).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rStyle w:val="a5"/>
          <w:color w:val="16192C"/>
        </w:rPr>
        <w:t>12:00 Прибытие в Коломну.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A95F4A">
        <w:rPr>
          <w:rStyle w:val="a5"/>
          <w:color w:val="FF0000"/>
        </w:rPr>
        <w:t>За доп. плату - Обед в кафе города (оплата при бронировании).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rStyle w:val="a5"/>
          <w:color w:val="16192C"/>
        </w:rPr>
        <w:t>13:00 Обзорная экскурсия по городу.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color w:val="16192C"/>
        </w:rPr>
        <w:t>Приглашаем вас в увлекательное путешествие по одному из самых живописных городов Подмосковья — Коломне! Наш маршрут откроет тайны древнего города, которому почти 850 лет.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color w:val="16192C"/>
        </w:rPr>
        <w:t xml:space="preserve">Экскурсия начинается с Коломенского кремля — жемчужины города. Он входит в топ-10 чудес России. Вы увидите величественные башни XVI века. В том числе знаменитую «Маринкину» башню, связанную с легендой о царице Марине Мнишек. Прогуляетесь по территории Успенского </w:t>
      </w:r>
      <w:proofErr w:type="spellStart"/>
      <w:r w:rsidRPr="00A95F4A">
        <w:rPr>
          <w:color w:val="16192C"/>
        </w:rPr>
        <w:t>Брусенского</w:t>
      </w:r>
      <w:proofErr w:type="spellEnd"/>
      <w:r w:rsidRPr="00A95F4A">
        <w:rPr>
          <w:color w:val="16192C"/>
        </w:rPr>
        <w:t xml:space="preserve"> монастыря. Он поражает своей нарядностью и красотой </w:t>
      </w:r>
      <w:proofErr w:type="spellStart"/>
      <w:r w:rsidRPr="00A95F4A">
        <w:rPr>
          <w:color w:val="16192C"/>
        </w:rPr>
        <w:t>краснокаменных</w:t>
      </w:r>
      <w:proofErr w:type="spellEnd"/>
      <w:r w:rsidRPr="00A95F4A">
        <w:rPr>
          <w:color w:val="16192C"/>
        </w:rPr>
        <w:t xml:space="preserve"> храмов.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color w:val="16192C"/>
        </w:rPr>
        <w:t xml:space="preserve">Мы посетим Соборную площадь с древними храмами, полюбуемся панорамой Москвы-реки со смотровой площадки Блюдечко и заглянем в </w:t>
      </w:r>
      <w:proofErr w:type="spellStart"/>
      <w:r w:rsidRPr="00A95F4A">
        <w:rPr>
          <w:color w:val="16192C"/>
        </w:rPr>
        <w:t>Ново-Голутвин</w:t>
      </w:r>
      <w:proofErr w:type="spellEnd"/>
      <w:r w:rsidRPr="00A95F4A">
        <w:rPr>
          <w:color w:val="16192C"/>
        </w:rPr>
        <w:t xml:space="preserve"> монастырь.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color w:val="16192C"/>
        </w:rPr>
        <w:t xml:space="preserve">Прогулка по историческому центру перенесёт вас в атмосферу купеческого XIX века. Вы увидите колоритные особняки, старинные вывески, уютные дворики с музеями и кафе. Познакомитесь с местными легендами и услышите истории о знаменитостях, вдохновлённых коломенскими красотами. Среди них: писатель Куприн, композитор </w:t>
      </w:r>
      <w:proofErr w:type="spellStart"/>
      <w:r w:rsidRPr="00A95F4A">
        <w:rPr>
          <w:color w:val="16192C"/>
        </w:rPr>
        <w:t>Алябьев</w:t>
      </w:r>
      <w:proofErr w:type="spellEnd"/>
      <w:r w:rsidRPr="00A95F4A">
        <w:rPr>
          <w:color w:val="16192C"/>
        </w:rPr>
        <w:t xml:space="preserve"> и другие.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rStyle w:val="a5"/>
          <w:color w:val="16192C"/>
        </w:rPr>
        <w:t>15:00 Посещение Музея пастилы.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color w:val="16192C"/>
        </w:rPr>
        <w:t>Посетители переносятся в мир, где тенистые аллеи хранят волшебные истории, а каждый шаг наполнен очарованием прошлого.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color w:val="16192C"/>
        </w:rPr>
        <w:t>В центре программы — увлекательное путешествие по страницам истории, где старинные салонные игры переплетаются с представлениями театра теней. Гости узнают удивительный путь яблока от цветущего сада до ароматной пастилы, ставшей символом города. 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color w:val="16192C"/>
        </w:rPr>
        <w:t>Яблоневые и вишнёвые сады были душой Коломны с XIV века — они не только украшали город, но и определяли его характер. Здесь выращивали уникальные сорта яблок, выводили новые, а сами сады носили имена своих владельцев — князей, купцов и простых горожан.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color w:val="16192C"/>
        </w:rPr>
        <w:t>Завершается путешествие дегустацией коломенских лакомств, которые позволяют в полной мере ощутить размеренный и радостный дух старинного города, воплощённый в его садах.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rStyle w:val="a5"/>
          <w:color w:val="16192C"/>
        </w:rPr>
        <w:t>16:00 Свободное время в центре города для покупки сувениров.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rStyle w:val="a5"/>
          <w:color w:val="16192C"/>
        </w:rPr>
        <w:t>17:00 Выезд в Нижний Новгород.</w:t>
      </w:r>
    </w:p>
    <w:p w:rsidR="00A95F4A" w:rsidRPr="00A95F4A" w:rsidRDefault="00A95F4A" w:rsidP="00A95F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A95F4A">
        <w:rPr>
          <w:rStyle w:val="a5"/>
          <w:color w:val="16192C"/>
        </w:rPr>
        <w:lastRenderedPageBreak/>
        <w:t>23:00 Ориентировочное возвращение в город.</w:t>
      </w:r>
    </w:p>
    <w:p w:rsidR="00BC2FF5" w:rsidRPr="00941938" w:rsidRDefault="00BC2FF5" w:rsidP="00A95F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8D1B4A"/>
    <w:rsid w:val="009002FF"/>
    <w:rsid w:val="00906ABD"/>
    <w:rsid w:val="00907B04"/>
    <w:rsid w:val="00941938"/>
    <w:rsid w:val="0094241A"/>
    <w:rsid w:val="00A1737A"/>
    <w:rsid w:val="00A74EAF"/>
    <w:rsid w:val="00A95F4A"/>
    <w:rsid w:val="00AC2F48"/>
    <w:rsid w:val="00B13B9B"/>
    <w:rsid w:val="00B56AA9"/>
    <w:rsid w:val="00B57057"/>
    <w:rsid w:val="00BC2FF5"/>
    <w:rsid w:val="00C36352"/>
    <w:rsid w:val="00CA26F5"/>
    <w:rsid w:val="00CA4F97"/>
    <w:rsid w:val="00CB7CFB"/>
    <w:rsid w:val="00CF2092"/>
    <w:rsid w:val="00CF3B37"/>
    <w:rsid w:val="00D35CE0"/>
    <w:rsid w:val="00DB413A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2025-12-15T10:14:00Z</dcterms:created>
  <dcterms:modified xsi:type="dcterms:W3CDTF">2025-12-15T10:14:00Z</dcterms:modified>
</cp:coreProperties>
</file>