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B" w:rsidRPr="00DE58EB" w:rsidRDefault="00457BE6" w:rsidP="00DE58EB">
      <w:pPr>
        <w:pStyle w:val="3"/>
        <w:shd w:val="clear" w:color="auto" w:fill="FFFFFF"/>
        <w:rPr>
          <w:bCs w:val="0"/>
          <w:color w:val="181C32"/>
          <w:sz w:val="28"/>
          <w:szCs w:val="28"/>
        </w:rPr>
      </w:pPr>
      <w:r w:rsidRPr="00DE58EB">
        <w:rPr>
          <w:sz w:val="28"/>
          <w:szCs w:val="28"/>
        </w:rPr>
        <w:t xml:space="preserve"> </w:t>
      </w:r>
      <w:r w:rsidR="00DE58EB" w:rsidRPr="00DE58EB">
        <w:rPr>
          <w:sz w:val="28"/>
          <w:szCs w:val="28"/>
        </w:rPr>
        <w:t xml:space="preserve">          </w:t>
      </w:r>
      <w:r w:rsidR="00DE58EB" w:rsidRPr="00DE58EB">
        <w:rPr>
          <w:bCs w:val="0"/>
          <w:color w:val="181C32"/>
          <w:sz w:val="28"/>
          <w:szCs w:val="28"/>
        </w:rPr>
        <w:t xml:space="preserve">Санкт-Петербург на фестиваль VK-FEST! 5 </w:t>
      </w:r>
      <w:proofErr w:type="spellStart"/>
      <w:r w:rsidR="00DE58EB" w:rsidRPr="00DE58EB">
        <w:rPr>
          <w:bCs w:val="0"/>
          <w:color w:val="181C32"/>
          <w:sz w:val="28"/>
          <w:szCs w:val="28"/>
        </w:rPr>
        <w:t>дн</w:t>
      </w:r>
      <w:proofErr w:type="spellEnd"/>
      <w:r w:rsidR="00DE58EB" w:rsidRPr="00DE58EB">
        <w:rPr>
          <w:bCs w:val="0"/>
          <w:color w:val="181C32"/>
          <w:sz w:val="28"/>
          <w:szCs w:val="28"/>
        </w:rPr>
        <w:t xml:space="preserve">/4 </w:t>
      </w:r>
      <w:proofErr w:type="spellStart"/>
      <w:r w:rsidR="00DE58EB" w:rsidRPr="00DE58EB">
        <w:rPr>
          <w:bCs w:val="0"/>
          <w:color w:val="181C32"/>
          <w:sz w:val="28"/>
          <w:szCs w:val="28"/>
        </w:rPr>
        <w:t>н</w:t>
      </w:r>
      <w:proofErr w:type="spellEnd"/>
      <w:r w:rsidR="00DE58EB" w:rsidRPr="00DE58EB">
        <w:rPr>
          <w:bCs w:val="0"/>
          <w:color w:val="181C32"/>
          <w:sz w:val="28"/>
          <w:szCs w:val="28"/>
        </w:rPr>
        <w:t xml:space="preserve"> (автобус)</w:t>
      </w:r>
    </w:p>
    <w:p w:rsidR="00C36352" w:rsidRPr="00DE58EB" w:rsidRDefault="00C36352" w:rsidP="002F7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75F" w:rsidRDefault="007F475F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дней/4 ночи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DE58EB" w:rsidRDefault="00DE58EB" w:rsidP="00DE58EB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Style w:val="a5"/>
          <w:rFonts w:ascii="Helvetica" w:hAnsi="Helvetica" w:cs="Helvetica"/>
          <w:color w:val="3F4254"/>
          <w:sz w:val="20"/>
          <w:szCs w:val="20"/>
        </w:rPr>
        <w:t>Выезд из города днем.</w:t>
      </w:r>
    </w:p>
    <w:p w:rsidR="00DE58EB" w:rsidRDefault="00DE58EB" w:rsidP="00DE58EB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Style w:val="a5"/>
          <w:rFonts w:ascii="Helvetica" w:hAnsi="Helvetica" w:cs="Helvetica"/>
          <w:color w:val="3F4254"/>
          <w:sz w:val="20"/>
          <w:szCs w:val="20"/>
        </w:rPr>
        <w:t>12:00 Заволжье</w:t>
      </w:r>
    </w:p>
    <w:p w:rsidR="00DE58EB" w:rsidRDefault="00DE58EB" w:rsidP="00DE58EB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Style w:val="a5"/>
          <w:rFonts w:ascii="Helvetica" w:hAnsi="Helvetica" w:cs="Helvetica"/>
          <w:color w:val="3F4254"/>
          <w:sz w:val="20"/>
          <w:szCs w:val="20"/>
        </w:rPr>
        <w:t>12:30 Балахна</w:t>
      </w:r>
    </w:p>
    <w:p w:rsidR="00DE58EB" w:rsidRDefault="00DE58EB" w:rsidP="00DE58EB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Style w:val="a5"/>
          <w:rFonts w:ascii="Helvetica" w:hAnsi="Helvetica" w:cs="Helvetica"/>
          <w:color w:val="3F4254"/>
          <w:sz w:val="20"/>
          <w:szCs w:val="20"/>
        </w:rPr>
        <w:t>14:00 Нижний Новгород</w:t>
      </w:r>
    </w:p>
    <w:p w:rsidR="00DE58EB" w:rsidRDefault="00DE58EB" w:rsidP="00DE58EB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Style w:val="a5"/>
          <w:rFonts w:ascii="Helvetica" w:hAnsi="Helvetica" w:cs="Helvetica"/>
          <w:color w:val="3F4254"/>
          <w:sz w:val="20"/>
          <w:szCs w:val="20"/>
        </w:rPr>
        <w:t>15:00 Дзержинск</w:t>
      </w:r>
    </w:p>
    <w:p w:rsidR="00DE58EB" w:rsidRDefault="00DE58EB" w:rsidP="00DE58EB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Style w:val="a5"/>
          <w:rFonts w:ascii="Helvetica" w:hAnsi="Helvetica" w:cs="Helvetica"/>
          <w:color w:val="3F4254"/>
          <w:sz w:val="20"/>
          <w:szCs w:val="20"/>
        </w:rPr>
        <w:t>16:00 Гороховец</w:t>
      </w:r>
    </w:p>
    <w:p w:rsidR="00DE58EB" w:rsidRDefault="00DE58EB" w:rsidP="00DE58EB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Style w:val="a5"/>
          <w:rFonts w:ascii="Helvetica" w:hAnsi="Helvetica" w:cs="Helvetica"/>
          <w:color w:val="3F4254"/>
          <w:sz w:val="20"/>
          <w:szCs w:val="20"/>
        </w:rPr>
        <w:t>17:00 Вязники</w:t>
      </w:r>
    </w:p>
    <w:p w:rsidR="00DE58EB" w:rsidRPr="00DE58EB" w:rsidRDefault="00DE58EB" w:rsidP="00DE58EB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Fonts w:ascii="Helvetica" w:hAnsi="Helvetica" w:cs="Helvetica"/>
          <w:color w:val="3F4254"/>
          <w:sz w:val="20"/>
          <w:szCs w:val="20"/>
        </w:rPr>
        <w:t>  </w:t>
      </w:r>
    </w:p>
    <w:p w:rsidR="00DE58EB" w:rsidRPr="00DE58EB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DE58EB">
        <w:rPr>
          <w:rStyle w:val="a6"/>
          <w:color w:val="3F4254"/>
        </w:rPr>
        <w:t>Точное время выезда и номер автобуса уточняйте в разделе "Отправления" за сутки до начала тура.</w:t>
      </w:r>
    </w:p>
    <w:p w:rsidR="00DE58EB" w:rsidRPr="00DE58EB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DE58EB">
        <w:rPr>
          <w:color w:val="3F4254"/>
        </w:rPr>
        <w:t> </w:t>
      </w:r>
    </w:p>
    <w:p w:rsidR="00DE58EB" w:rsidRPr="00DE58EB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DE58EB">
        <w:rPr>
          <w:rStyle w:val="a6"/>
          <w:b/>
          <w:bCs/>
          <w:color w:val="E03E2D"/>
        </w:rPr>
        <w:t xml:space="preserve">Внимание! На территории Санкт-Петербурга с 1 апреля 2024 г. действует курортный сбор в размере 100 </w:t>
      </w:r>
      <w:proofErr w:type="spellStart"/>
      <w:r w:rsidRPr="00DE58EB">
        <w:rPr>
          <w:rStyle w:val="a6"/>
          <w:b/>
          <w:bCs/>
          <w:color w:val="E03E2D"/>
        </w:rPr>
        <w:t>руб</w:t>
      </w:r>
      <w:proofErr w:type="spellEnd"/>
      <w:r w:rsidRPr="00DE58EB">
        <w:rPr>
          <w:rStyle w:val="a6"/>
          <w:b/>
          <w:bCs/>
          <w:color w:val="E03E2D"/>
        </w:rPr>
        <w:t xml:space="preserve"> с чел в сутки (для лиц, достигших 18 лет). Оплата в гостинице при размещении.</w:t>
      </w:r>
    </w:p>
    <w:p w:rsidR="00A1737A" w:rsidRDefault="00A1737A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DE58EB" w:rsidRDefault="00DE58EB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rStyle w:val="a5"/>
          <w:color w:val="3F4254"/>
        </w:rPr>
        <w:t>Прибытие в Санкт-Петербург.</w:t>
      </w:r>
      <w:r w:rsidRPr="00547E3C">
        <w:rPr>
          <w:color w:val="3F4254"/>
        </w:rPr>
        <w:br/>
      </w:r>
      <w:r w:rsidRPr="00547E3C">
        <w:rPr>
          <w:color w:val="3F4254"/>
        </w:rPr>
        <w:br/>
      </w:r>
      <w:r w:rsidRPr="00547E3C">
        <w:rPr>
          <w:rStyle w:val="a5"/>
          <w:color w:val="3F4254"/>
        </w:rPr>
        <w:t>Встреча с экскурсоводом.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rStyle w:val="a5"/>
          <w:color w:val="3F4254"/>
        </w:rPr>
        <w:t>Завтрак в кафе города.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rStyle w:val="a5"/>
          <w:color w:val="3F4254"/>
        </w:rPr>
        <w:lastRenderedPageBreak/>
        <w:t>Обзорная экскурсия «Блистательный Санкт-Петербург»</w:t>
      </w:r>
      <w:r w:rsidRPr="00547E3C">
        <w:rPr>
          <w:color w:val="3F4254"/>
        </w:rPr>
        <w:t> 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собор  и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rStyle w:val="a5"/>
          <w:color w:val="3F4254"/>
        </w:rPr>
        <w:t>Экскурсия по территории Петропавловской крепости</w:t>
      </w:r>
      <w:r w:rsidRPr="00547E3C">
        <w:rPr>
          <w:color w:val="3F4254"/>
        </w:rPr>
        <w:t xml:space="preserve">, которую по праву называют «сердцем» Санкт-Петербурга, ведь именно с ее закладки и началась история города в начале XVIII века. </w:t>
      </w:r>
      <w:proofErr w:type="gramStart"/>
      <w:r w:rsidRPr="00547E3C">
        <w:rPr>
          <w:color w:val="3F4254"/>
        </w:rPr>
        <w:t>В первые</w:t>
      </w:r>
      <w:proofErr w:type="gramEnd"/>
      <w:r w:rsidRPr="00547E3C">
        <w:rPr>
          <w:color w:val="3F4254"/>
        </w:rPr>
        <w:t xml:space="preserve">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увидите 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rStyle w:val="a5"/>
          <w:color w:val="3F4254"/>
        </w:rPr>
        <w:t>Обед  в кафе города.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rStyle w:val="a5"/>
          <w:color w:val="3F4254"/>
        </w:rPr>
        <w:t>Прибытие в гостиницу. Размещение. Свободное время.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color w:val="3F4254"/>
        </w:rPr>
        <w:t> 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rStyle w:val="a5"/>
          <w:color w:val="E03E2D"/>
        </w:rPr>
        <w:t>За доп. плату</w:t>
      </w:r>
      <w:r w:rsidRPr="00547E3C">
        <w:rPr>
          <w:rStyle w:val="a5"/>
          <w:color w:val="3F4254"/>
        </w:rPr>
        <w:t> - дневная теплоходная экскурсия "По рекам и каналам"* - </w:t>
      </w:r>
      <w:r w:rsidRPr="00547E3C">
        <w:rPr>
          <w:rStyle w:val="a5"/>
          <w:color w:val="E03E2D"/>
        </w:rPr>
        <w:t xml:space="preserve">1300 руб. </w:t>
      </w:r>
      <w:proofErr w:type="spellStart"/>
      <w:r w:rsidRPr="00547E3C">
        <w:rPr>
          <w:rStyle w:val="a5"/>
          <w:color w:val="E03E2D"/>
        </w:rPr>
        <w:t>взр</w:t>
      </w:r>
      <w:proofErr w:type="spellEnd"/>
      <w:r w:rsidRPr="00547E3C">
        <w:rPr>
          <w:rStyle w:val="a5"/>
          <w:color w:val="E03E2D"/>
        </w:rPr>
        <w:t xml:space="preserve"> / 1200 руб. </w:t>
      </w:r>
      <w:proofErr w:type="spellStart"/>
      <w:r w:rsidRPr="00547E3C">
        <w:rPr>
          <w:rStyle w:val="a5"/>
          <w:color w:val="E03E2D"/>
        </w:rPr>
        <w:t>реб</w:t>
      </w:r>
      <w:proofErr w:type="spellEnd"/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color w:val="3F4254"/>
        </w:rPr>
        <w:t>Реки и каналы были главными транспортными магистралями города, вдоль гранитных набережных строились дворцы и особняки петербургской знати, возводились храмы, создавались площади. Теплоходная экскурсия – прекрасная возможность познакомится с городом и его историей в необычном ракурсе – с воды.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</w:rPr>
      </w:pPr>
      <w:r w:rsidRPr="00547E3C">
        <w:rPr>
          <w:rStyle w:val="a5"/>
          <w:color w:val="E03E2D"/>
        </w:rPr>
        <w:t>*при наборе группы от 15 человек, оплата при бронировании</w:t>
      </w:r>
    </w:p>
    <w:p w:rsidR="00547E3C" w:rsidRDefault="00547E3C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rStyle w:val="a5"/>
          <w:color w:val="3F4254"/>
          <w:szCs w:val="20"/>
        </w:rPr>
        <w:t>Завтрак в гостинице.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rStyle w:val="a5"/>
          <w:color w:val="3F4254"/>
          <w:szCs w:val="20"/>
        </w:rPr>
        <w:t>Свободный день.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rStyle w:val="a5"/>
          <w:color w:val="E03E2D"/>
          <w:szCs w:val="20"/>
        </w:rPr>
        <w:t>За доп. плату</w:t>
      </w:r>
      <w:r w:rsidRPr="00547E3C">
        <w:rPr>
          <w:rStyle w:val="a5"/>
          <w:color w:val="3F4254"/>
          <w:szCs w:val="20"/>
        </w:rPr>
        <w:t> - посещение фестиваля VK-FEST (стоимость уточняется).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color w:val="3F4254"/>
          <w:szCs w:val="20"/>
        </w:rPr>
        <w:t xml:space="preserve">Самый популярный городской </w:t>
      </w:r>
      <w:proofErr w:type="spellStart"/>
      <w:r w:rsidRPr="00547E3C">
        <w:rPr>
          <w:color w:val="3F4254"/>
          <w:szCs w:val="20"/>
        </w:rPr>
        <w:t>open-air</w:t>
      </w:r>
      <w:proofErr w:type="spellEnd"/>
      <w:r w:rsidRPr="00547E3C">
        <w:rPr>
          <w:color w:val="3F4254"/>
          <w:szCs w:val="20"/>
        </w:rPr>
        <w:t xml:space="preserve"> в России и одно из главных событий лета. Яркая музыкальная феерия объединит весь Санкт-Петербург!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color w:val="3F4254"/>
          <w:szCs w:val="20"/>
        </w:rPr>
        <w:t> 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rStyle w:val="a5"/>
          <w:color w:val="3F4254"/>
          <w:szCs w:val="20"/>
        </w:rPr>
        <w:t>Вечером: 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rStyle w:val="a5"/>
          <w:color w:val="E03E2D"/>
          <w:szCs w:val="20"/>
        </w:rPr>
        <w:lastRenderedPageBreak/>
        <w:t>За доп. плату НА ВЫБОР*: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rStyle w:val="a5"/>
          <w:color w:val="3F4254"/>
          <w:szCs w:val="20"/>
        </w:rPr>
        <w:t>1. Ночная АВТОБУСНАЯ экскурсия на развод мостов - </w:t>
      </w:r>
      <w:r w:rsidRPr="00547E3C">
        <w:rPr>
          <w:rStyle w:val="a5"/>
          <w:color w:val="E03E2D"/>
          <w:szCs w:val="20"/>
        </w:rPr>
        <w:t>1000 руб.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color w:val="3F4254"/>
          <w:szCs w:val="20"/>
        </w:rPr>
        <w:t>Покатаемся по ночному Питеру, увидим визитную карточку Санкт-Петербурга - развод мостов!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rStyle w:val="a5"/>
          <w:color w:val="3F4254"/>
          <w:szCs w:val="20"/>
        </w:rPr>
        <w:t>2. Ночная экскурсия НА ТЕПЛОХОДЕ на развод мостов -</w:t>
      </w:r>
      <w:r w:rsidRPr="00547E3C">
        <w:rPr>
          <w:rStyle w:val="a5"/>
          <w:color w:val="E03E2D"/>
          <w:szCs w:val="20"/>
        </w:rPr>
        <w:t xml:space="preserve"> 2000 руб. </w:t>
      </w:r>
      <w:proofErr w:type="spellStart"/>
      <w:r w:rsidRPr="00547E3C">
        <w:rPr>
          <w:rStyle w:val="a5"/>
          <w:color w:val="E03E2D"/>
          <w:szCs w:val="20"/>
        </w:rPr>
        <w:t>взр</w:t>
      </w:r>
      <w:proofErr w:type="spellEnd"/>
      <w:r w:rsidRPr="00547E3C">
        <w:rPr>
          <w:rStyle w:val="a5"/>
          <w:color w:val="E03E2D"/>
          <w:szCs w:val="20"/>
        </w:rPr>
        <w:t xml:space="preserve"> / 1800 руб. </w:t>
      </w:r>
      <w:proofErr w:type="spellStart"/>
      <w:r w:rsidRPr="00547E3C">
        <w:rPr>
          <w:rStyle w:val="a5"/>
          <w:color w:val="E03E2D"/>
          <w:szCs w:val="20"/>
        </w:rPr>
        <w:t>реб</w:t>
      </w:r>
      <w:proofErr w:type="spellEnd"/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color w:val="3F4254"/>
          <w:szCs w:val="20"/>
        </w:rPr>
        <w:t>Вас ждет ночной круиз по малым рекам и каналам Санкт-Петербурга с просмотром разведения мостов! Лучшие виды ночного города прямо с палубы теплохода!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color w:val="3F4254"/>
          <w:szCs w:val="20"/>
        </w:rPr>
        <w:t> </w:t>
      </w:r>
    </w:p>
    <w:p w:rsidR="00DE58EB" w:rsidRPr="00547E3C" w:rsidRDefault="00DE58EB" w:rsidP="00DE58EB">
      <w:pPr>
        <w:pStyle w:val="a4"/>
        <w:shd w:val="clear" w:color="auto" w:fill="FFFFFF"/>
        <w:spacing w:before="0" w:beforeAutospacing="0"/>
        <w:rPr>
          <w:color w:val="3F4254"/>
          <w:szCs w:val="20"/>
        </w:rPr>
      </w:pPr>
      <w:r w:rsidRPr="00547E3C">
        <w:rPr>
          <w:rStyle w:val="a5"/>
          <w:color w:val="E03E2D"/>
          <w:szCs w:val="20"/>
        </w:rPr>
        <w:t>*при наборе группы от 15 человек, оплата при бронировании</w:t>
      </w:r>
    </w:p>
    <w:p w:rsidR="00275DFE" w:rsidRDefault="00275DFE" w:rsidP="00744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день</w:t>
      </w:r>
    </w:p>
    <w:p w:rsidR="00547E3C" w:rsidRDefault="00547E3C" w:rsidP="00547E3C">
      <w:pPr>
        <w:pStyle w:val="a4"/>
      </w:pPr>
      <w:r>
        <w:rPr>
          <w:rStyle w:val="a5"/>
        </w:rPr>
        <w:t>Завтрак в гостинице. Освобождение номеров. Встреча с экскурсоводом в холле гостиницы. Отъезд на экскурсионную программу.</w:t>
      </w:r>
      <w:r>
        <w:br/>
      </w:r>
      <w:r>
        <w:br/>
      </w:r>
      <w:r>
        <w:rPr>
          <w:rStyle w:val="a5"/>
        </w:rPr>
        <w:t>Экскурсия в Петергоф и Кронштадт «Ногою твердой стать при море». Проезд по дамбе, пересекающей Финский залив.</w:t>
      </w:r>
      <w:r>
        <w:br/>
      </w:r>
      <w:r>
        <w:br/>
        <w:t xml:space="preserve">Увлекательное путешествие позволит побывать и на острове </w:t>
      </w:r>
      <w:proofErr w:type="spellStart"/>
      <w:r>
        <w:t>Котлин</w:t>
      </w:r>
      <w:proofErr w:type="spellEnd"/>
      <w:r>
        <w:t>, где возник город-крепость Кронштадт, и в Никольском морском соборе – подлинной жемчужине Кронштадта, и в великолепном пригороде – Петергофе.</w:t>
      </w:r>
    </w:p>
    <w:p w:rsidR="00547E3C" w:rsidRDefault="00547E3C" w:rsidP="00547E3C">
      <w:pPr>
        <w:pStyle w:val="a4"/>
      </w:pPr>
      <w:r>
        <w:rPr>
          <w:rStyle w:val="a5"/>
        </w:rPr>
        <w:t>Обзорная экскурсия по Кронштадту.</w:t>
      </w:r>
    </w:p>
    <w:p w:rsidR="00547E3C" w:rsidRDefault="00547E3C" w:rsidP="00547E3C">
      <w:pPr>
        <w:pStyle w:val="a4"/>
      </w:pPr>
      <w:r>
        <w:rPr>
          <w:rStyle w:val="a5"/>
        </w:rPr>
        <w:t>Свободное время на самостоятельное посещение Морского собора.</w:t>
      </w:r>
      <w:r>
        <w:br/>
      </w:r>
      <w:r>
        <w:br/>
      </w:r>
      <w:r>
        <w:rPr>
          <w:rStyle w:val="a5"/>
        </w:rPr>
        <w:t>Посещение Музейно-исторического парка «Остров фортов».</w:t>
      </w:r>
      <w:r>
        <w:br/>
      </w:r>
      <w:r>
        <w:br/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  <w:r>
        <w:br/>
      </w:r>
      <w:r>
        <w:br/>
      </w:r>
      <w:r>
        <w:rPr>
          <w:rStyle w:val="a5"/>
        </w:rPr>
        <w:t>Обед в кафе.</w:t>
      </w:r>
      <w:r>
        <w:br/>
      </w:r>
      <w:r>
        <w:br/>
      </w:r>
      <w:r>
        <w:rPr>
          <w:rStyle w:val="a5"/>
        </w:rPr>
        <w:t>Экскурсия в Петергоф</w:t>
      </w:r>
      <w:r>
        <w:t xml:space="preserve">, где Вас встретят водные просторы Финского залива и, конечно, знаменитые фонтаны Нижнего парка. </w:t>
      </w:r>
      <w:proofErr w:type="gramStart"/>
      <w:r>
        <w:t>Петергоф - блистательная загородная резиденция русских царей, основанная Петром I в 1705 году на берегу Финского залива, жемчужина паркового искусства 18 - 19 в.в. Вы совершите экскурсию по Нижнему парку, украшенному более чем 140 уникальными фонтанами и каскадами.</w:t>
      </w:r>
      <w:proofErr w:type="gramEnd"/>
      <w:r>
        <w:t xml:space="preserve"> Величественный </w:t>
      </w:r>
      <w:proofErr w:type="gramStart"/>
      <w:r>
        <w:t>памятник победы</w:t>
      </w:r>
      <w:proofErr w:type="gramEnd"/>
      <w:r>
        <w:t xml:space="preserve"> над шведами фонтан Самсон, каскады и, конечно, фонтаны-шутихи, которые так веселили Петра I и его гостей.</w:t>
      </w:r>
    </w:p>
    <w:p w:rsidR="00547E3C" w:rsidRDefault="00547E3C" w:rsidP="00547E3C">
      <w:pPr>
        <w:pStyle w:val="a4"/>
      </w:pPr>
      <w:r>
        <w:rPr>
          <w:rStyle w:val="a5"/>
        </w:rPr>
        <w:lastRenderedPageBreak/>
        <w:t>Посещение Нижнего парка фонтанов.</w:t>
      </w:r>
      <w:r>
        <w:br/>
      </w:r>
      <w:r>
        <w:br/>
      </w:r>
      <w:r>
        <w:rPr>
          <w:rStyle w:val="a5"/>
        </w:rPr>
        <w:t>Отъезд домой.</w:t>
      </w:r>
    </w:p>
    <w:p w:rsidR="00547E3C" w:rsidRDefault="00547E3C" w:rsidP="007445E6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275DFE" w:rsidP="00DE58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день.</w:t>
      </w:r>
    </w:p>
    <w:p w:rsidR="00275DFE" w:rsidRDefault="00275DFE" w:rsidP="00275DFE">
      <w:pPr>
        <w:rPr>
          <w:rFonts w:ascii="Times New Roman" w:hAnsi="Times New Roman" w:cs="Times New Roman"/>
          <w:b/>
          <w:sz w:val="24"/>
          <w:szCs w:val="24"/>
        </w:rPr>
      </w:pPr>
      <w:r w:rsidRPr="00275DFE">
        <w:rPr>
          <w:rFonts w:ascii="Times New Roman" w:hAnsi="Times New Roman" w:cs="Times New Roman"/>
          <w:b/>
          <w:sz w:val="24"/>
          <w:szCs w:val="24"/>
        </w:rPr>
        <w:t>Прибытие в первой половине дня.</w:t>
      </w:r>
    </w:p>
    <w:p w:rsidR="00275DFE" w:rsidRDefault="00275DFE" w:rsidP="007445E6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AA9" w:rsidRPr="00B56AA9" w:rsidSect="0057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A6C8C"/>
    <w:multiLevelType w:val="hybridMultilevel"/>
    <w:tmpl w:val="0218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3D"/>
    <w:rsid w:val="000A2700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547E3C"/>
    <w:rsid w:val="00577C39"/>
    <w:rsid w:val="00656F62"/>
    <w:rsid w:val="007445E6"/>
    <w:rsid w:val="00787CE5"/>
    <w:rsid w:val="007F475F"/>
    <w:rsid w:val="00812F3D"/>
    <w:rsid w:val="0088492B"/>
    <w:rsid w:val="00906ABD"/>
    <w:rsid w:val="00907B04"/>
    <w:rsid w:val="0094241A"/>
    <w:rsid w:val="00A1737A"/>
    <w:rsid w:val="00AC2F48"/>
    <w:rsid w:val="00B56AA9"/>
    <w:rsid w:val="00C36352"/>
    <w:rsid w:val="00CA4F97"/>
    <w:rsid w:val="00CB7CFB"/>
    <w:rsid w:val="00CF2092"/>
    <w:rsid w:val="00DE58EB"/>
    <w:rsid w:val="00E03A81"/>
    <w:rsid w:val="00E16202"/>
    <w:rsid w:val="00E26C50"/>
    <w:rsid w:val="00F2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39"/>
  </w:style>
  <w:style w:type="paragraph" w:styleId="3">
    <w:name w:val="heading 3"/>
    <w:basedOn w:val="a"/>
    <w:link w:val="30"/>
    <w:uiPriority w:val="9"/>
    <w:qFormat/>
    <w:rsid w:val="00DE5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8EB"/>
    <w:rPr>
      <w:b/>
      <w:bCs/>
    </w:rPr>
  </w:style>
  <w:style w:type="character" w:styleId="a6">
    <w:name w:val="Emphasis"/>
    <w:basedOn w:val="a0"/>
    <w:uiPriority w:val="20"/>
    <w:qFormat/>
    <w:rsid w:val="00DE58E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5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Putevka</cp:lastModifiedBy>
  <cp:revision>2</cp:revision>
  <dcterms:created xsi:type="dcterms:W3CDTF">2025-02-27T11:32:00Z</dcterms:created>
  <dcterms:modified xsi:type="dcterms:W3CDTF">2025-02-27T11:32:00Z</dcterms:modified>
</cp:coreProperties>
</file>