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CB" w:rsidRDefault="00FB55CB" w:rsidP="00956C3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FB55C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"Звон стекла, да кружек стук"</w:t>
      </w:r>
    </w:p>
    <w:p w:rsidR="00956C34" w:rsidRPr="00BD14F8" w:rsidRDefault="00956C34" w:rsidP="00956C3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BD14F8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Ярославль – Ростов - Переславль Залесский</w:t>
      </w:r>
    </w:p>
    <w:p w:rsidR="00956C34" w:rsidRPr="00BD14F8" w:rsidRDefault="00FB55CB" w:rsidP="00956C3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2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дн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/1 н (автобус)</w:t>
      </w:r>
    </w:p>
    <w:p w:rsidR="00956C34" w:rsidRPr="00BD14F8" w:rsidRDefault="00956C34" w:rsidP="00FB55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14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тура</w:t>
      </w:r>
    </w:p>
    <w:p w:rsidR="00BD14F8" w:rsidRPr="00BD14F8" w:rsidRDefault="00BD14F8" w:rsidP="00BD14F8">
      <w:pPr>
        <w:pStyle w:val="a3"/>
        <w:rPr>
          <w:color w:val="000000"/>
        </w:rPr>
      </w:pPr>
      <w:r w:rsidRPr="00BD14F8">
        <w:rPr>
          <w:rStyle w:val="a5"/>
          <w:color w:val="000000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BD14F8" w:rsidRPr="00BD14F8" w:rsidRDefault="00BD14F8" w:rsidP="00BD14F8">
      <w:pPr>
        <w:pStyle w:val="a3"/>
        <w:rPr>
          <w:color w:val="000000"/>
        </w:rPr>
      </w:pPr>
      <w:r w:rsidRPr="00BD14F8">
        <w:rPr>
          <w:rStyle w:val="a5"/>
          <w:color w:val="000000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BD14F8" w:rsidRDefault="00BD14F8" w:rsidP="00BD14F8">
      <w:pPr>
        <w:pStyle w:val="a3"/>
        <w:rPr>
          <w:color w:val="000000"/>
        </w:rPr>
      </w:pPr>
    </w:p>
    <w:p w:rsidR="00FB55CB" w:rsidRPr="00FB55CB" w:rsidRDefault="00FB55CB" w:rsidP="00BD14F8">
      <w:pPr>
        <w:pStyle w:val="a3"/>
        <w:rPr>
          <w:b/>
          <w:color w:val="000000"/>
        </w:rPr>
      </w:pPr>
      <w:r w:rsidRPr="00FB55CB">
        <w:rPr>
          <w:b/>
          <w:color w:val="000000"/>
        </w:rPr>
        <w:t xml:space="preserve">1 </w:t>
      </w:r>
      <w:r w:rsidR="00FD3078">
        <w:rPr>
          <w:b/>
          <w:color w:val="000000"/>
        </w:rPr>
        <w:t>ДЕНЬ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>Отправление утром.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>04:00 Заволжье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>04:30 Балахна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>06:00 Нижний Новгород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>07:00 Дзержинск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>08:00 Гороховец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>09:00 Вязники</w:t>
      </w:r>
    </w:p>
    <w:p w:rsidR="00FD3078" w:rsidRPr="00FD3078" w:rsidRDefault="00FD3078" w:rsidP="00FD3078">
      <w:pPr>
        <w:pStyle w:val="a3"/>
        <w:rPr>
          <w:rStyle w:val="a4"/>
          <w:b w:val="0"/>
          <w:i/>
          <w:color w:val="000000"/>
        </w:rPr>
      </w:pPr>
      <w:r w:rsidRPr="00FD3078">
        <w:rPr>
          <w:rStyle w:val="a4"/>
          <w:b w:val="0"/>
          <w:i/>
          <w:color w:val="000000"/>
        </w:rPr>
        <w:t>Точное время выезда и номер автобуса уточняйте в разделе "Отправления" за сутки до начала тура.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 w:rsidRPr="00FD3078">
        <w:rPr>
          <w:rStyle w:val="a4"/>
          <w:color w:val="000000"/>
        </w:rPr>
        <w:t>12:30 Приезд в Ярославль.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 w:rsidRPr="00FD3078">
        <w:rPr>
          <w:rStyle w:val="a4"/>
          <w:color w:val="000000"/>
        </w:rPr>
        <w:t>Обед в кафе города.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 w:rsidRPr="00FD3078">
        <w:rPr>
          <w:rStyle w:val="a4"/>
          <w:color w:val="000000"/>
        </w:rPr>
        <w:t xml:space="preserve">Обзорная </w:t>
      </w:r>
      <w:r>
        <w:rPr>
          <w:rStyle w:val="a4"/>
          <w:color w:val="000000"/>
        </w:rPr>
        <w:t>экскурсия по Ярославлю.</w:t>
      </w:r>
    </w:p>
    <w:p w:rsidR="00FD3078" w:rsidRPr="00FD3078" w:rsidRDefault="00FD3078" w:rsidP="00FD3078">
      <w:pPr>
        <w:pStyle w:val="a3"/>
        <w:rPr>
          <w:rStyle w:val="a4"/>
          <w:b w:val="0"/>
          <w:color w:val="000000"/>
        </w:rPr>
      </w:pPr>
      <w:r w:rsidRPr="00FD3078">
        <w:rPr>
          <w:rStyle w:val="a4"/>
          <w:b w:val="0"/>
          <w:color w:val="000000"/>
        </w:rPr>
        <w:t>Все держали в руках тысячерублевую купюру. А значит видели частичку Ярославля! Ярославль считается негласной столицей маршрута «Золотое кольцо России». Город начал свою историю в 11 веке. В ходе экскурсии Вы побываете на древней Стрелке — месте основания города, узнаете, как жили, что ели и во что одевались ярославцы 800 лет назад, разгадаете загадки памятника «1000-летию Ярославля», увидите «Колокол тысячелетия», узнаете о коллективном подвиге ярославских женщин, подаривших возвращавшимся с фронта мужьям целую набережную, ну и, конечно, не обойдем стороной и основоположника города Ярослава Мудрого!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 w:rsidRPr="00FD3078">
        <w:rPr>
          <w:rStyle w:val="a4"/>
          <w:color w:val="000000"/>
        </w:rPr>
        <w:t>Заезд</w:t>
      </w:r>
      <w:r>
        <w:rPr>
          <w:rStyle w:val="a4"/>
          <w:color w:val="000000"/>
        </w:rPr>
        <w:t xml:space="preserve"> в магазин-музей русской водки!</w:t>
      </w:r>
    </w:p>
    <w:p w:rsidR="00FD3078" w:rsidRPr="00FD3078" w:rsidRDefault="00FD3078" w:rsidP="00FD3078">
      <w:pPr>
        <w:pStyle w:val="a3"/>
        <w:rPr>
          <w:rStyle w:val="a4"/>
          <w:b w:val="0"/>
          <w:color w:val="000000"/>
        </w:rPr>
      </w:pPr>
      <w:r w:rsidRPr="00FD3078">
        <w:rPr>
          <w:rStyle w:val="a4"/>
          <w:b w:val="0"/>
          <w:color w:val="000000"/>
        </w:rPr>
        <w:t xml:space="preserve">В 2020 году свои двери открыл обновленный магазин Ярославского </w:t>
      </w:r>
      <w:proofErr w:type="gramStart"/>
      <w:r w:rsidRPr="00FD3078">
        <w:rPr>
          <w:rStyle w:val="a4"/>
          <w:b w:val="0"/>
          <w:color w:val="000000"/>
        </w:rPr>
        <w:t>ликеро-водочного</w:t>
      </w:r>
      <w:proofErr w:type="gramEnd"/>
      <w:r w:rsidRPr="00FD3078">
        <w:rPr>
          <w:rStyle w:val="a4"/>
          <w:b w:val="0"/>
          <w:color w:val="000000"/>
        </w:rPr>
        <w:t xml:space="preserve"> завода, известный не только жителям города, но и многочисленным туристам, ежегодно приезжающим</w:t>
      </w:r>
      <w:bookmarkStart w:id="0" w:name="_GoBack"/>
      <w:bookmarkEnd w:id="0"/>
      <w:r w:rsidRPr="00FD3078">
        <w:rPr>
          <w:rStyle w:val="a4"/>
          <w:b w:val="0"/>
          <w:color w:val="000000"/>
        </w:rPr>
        <w:t xml:space="preserve"> познакомиться с историей столицы Золотого кольца.</w:t>
      </w:r>
    </w:p>
    <w:p w:rsidR="00FD3078" w:rsidRPr="00FD3078" w:rsidRDefault="00FD3078" w:rsidP="00FD3078">
      <w:pPr>
        <w:pStyle w:val="a3"/>
        <w:rPr>
          <w:rStyle w:val="a4"/>
          <w:b w:val="0"/>
          <w:color w:val="000000"/>
        </w:rPr>
      </w:pPr>
      <w:r w:rsidRPr="00FD3078">
        <w:rPr>
          <w:rStyle w:val="a4"/>
          <w:b w:val="0"/>
          <w:color w:val="000000"/>
        </w:rPr>
        <w:t>Теперь это место примечательно не только тем, что здесь можно приобрести фирменную и сувенирную продукцию, но и узнать больше о старейшем предприятии региона, ставшим родиной питейных традиций Советской России.</w:t>
      </w:r>
    </w:p>
    <w:p w:rsidR="00FD3078" w:rsidRPr="00FD3078" w:rsidRDefault="00FD3078" w:rsidP="00FD3078">
      <w:pPr>
        <w:pStyle w:val="a3"/>
        <w:rPr>
          <w:rStyle w:val="a4"/>
          <w:color w:val="000000"/>
        </w:rPr>
      </w:pPr>
      <w:r w:rsidRPr="00FD3078">
        <w:rPr>
          <w:rStyle w:val="a4"/>
          <w:color w:val="000000"/>
        </w:rPr>
        <w:t xml:space="preserve">Покупка продукции </w:t>
      </w:r>
      <w:r w:rsidRPr="00FD3078">
        <w:rPr>
          <w:rStyle w:val="a4"/>
          <w:color w:val="FF0000"/>
        </w:rPr>
        <w:t xml:space="preserve">(на месте за доп. плату), </w:t>
      </w:r>
      <w:r w:rsidRPr="00FD3078">
        <w:rPr>
          <w:rStyle w:val="a4"/>
          <w:color w:val="000000"/>
        </w:rPr>
        <w:t xml:space="preserve">дегустация </w:t>
      </w:r>
      <w:r w:rsidRPr="00FD3078">
        <w:rPr>
          <w:rStyle w:val="a4"/>
          <w:color w:val="FF0000"/>
        </w:rPr>
        <w:t>(на месте за доп. плату).</w:t>
      </w:r>
    </w:p>
    <w:p w:rsidR="00FB55CB" w:rsidRDefault="00FD3078" w:rsidP="00FD3078">
      <w:pPr>
        <w:pStyle w:val="a3"/>
        <w:rPr>
          <w:rStyle w:val="a4"/>
          <w:color w:val="000000"/>
        </w:rPr>
      </w:pPr>
      <w:r w:rsidRPr="00FD3078">
        <w:rPr>
          <w:rStyle w:val="a4"/>
          <w:color w:val="000000"/>
        </w:rPr>
        <w:t>Заселение в гостиницу. Свободное время.</w:t>
      </w:r>
    </w:p>
    <w:p w:rsidR="00FD3078" w:rsidRDefault="00FD3078" w:rsidP="00BD14F8">
      <w:pPr>
        <w:pStyle w:val="a3"/>
        <w:rPr>
          <w:rStyle w:val="a4"/>
          <w:color w:val="000000"/>
        </w:rPr>
      </w:pPr>
    </w:p>
    <w:p w:rsidR="00FB55CB" w:rsidRPr="00BD14F8" w:rsidRDefault="00FB55CB" w:rsidP="00BD14F8">
      <w:pPr>
        <w:pStyle w:val="a3"/>
        <w:rPr>
          <w:color w:val="000000"/>
        </w:rPr>
      </w:pPr>
      <w:r>
        <w:rPr>
          <w:rStyle w:val="a4"/>
          <w:color w:val="000000"/>
        </w:rPr>
        <w:t>2</w:t>
      </w:r>
      <w:r w:rsidR="00FD3078">
        <w:rPr>
          <w:rStyle w:val="a4"/>
          <w:color w:val="000000"/>
        </w:rPr>
        <w:t xml:space="preserve"> ДЕНЬ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 w:rsidRPr="00FD3078">
        <w:rPr>
          <w:b/>
          <w:color w:val="000000" w:themeColor="text1"/>
        </w:rPr>
        <w:t>Завтрак в г</w:t>
      </w:r>
      <w:r>
        <w:rPr>
          <w:b/>
          <w:color w:val="000000" w:themeColor="text1"/>
        </w:rPr>
        <w:t>остинице. Освобождение номеров.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Выезд в Ростов.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 w:rsidRPr="00FD3078">
        <w:rPr>
          <w:b/>
          <w:color w:val="000000" w:themeColor="text1"/>
        </w:rPr>
        <w:t>Прибытие в Ростов. Обзорная э</w:t>
      </w:r>
      <w:r>
        <w:rPr>
          <w:b/>
          <w:color w:val="000000" w:themeColor="text1"/>
        </w:rPr>
        <w:t>кскурсия по Ростовскому Кремлю.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color w:val="000000" w:themeColor="text1"/>
        </w:rPr>
      </w:pPr>
      <w:r w:rsidRPr="00FD3078">
        <w:rPr>
          <w:color w:val="000000" w:themeColor="text1"/>
        </w:rPr>
        <w:t>Один из самых старых русских городов-музеев Ростов Великий, достопримечательности в котором встречаются сейчас на каждом шагу, был основан в 862 году. Да с какой стороны ни посмотри, городок хоть и небольшой, а всё равно Великий! Великий своей многолетней историей, великий своими бесподобными памятниками архитектуры, рассказывающими нам об удивительных событиях прошлых лет, о лю</w:t>
      </w:r>
      <w:r w:rsidRPr="00FD3078">
        <w:rPr>
          <w:color w:val="000000" w:themeColor="text1"/>
        </w:rPr>
        <w:t>дях, живших здесь давным-давно.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color w:val="000000" w:themeColor="text1"/>
        </w:rPr>
      </w:pPr>
      <w:r w:rsidRPr="00FD3078">
        <w:rPr>
          <w:color w:val="000000" w:themeColor="text1"/>
        </w:rPr>
        <w:t xml:space="preserve">Все мы смотрели культовый советский фильм "Иван Васильевич меняет профессию", но мало кто </w:t>
      </w:r>
      <w:proofErr w:type="gramStart"/>
      <w:r w:rsidRPr="00FD3078">
        <w:rPr>
          <w:color w:val="000000" w:themeColor="text1"/>
        </w:rPr>
        <w:t>знает</w:t>
      </w:r>
      <w:proofErr w:type="gramEnd"/>
      <w:r w:rsidRPr="00FD3078">
        <w:rPr>
          <w:color w:val="000000" w:themeColor="text1"/>
        </w:rPr>
        <w:t xml:space="preserve"> что именно в Ростовском Кремле снимались исторические сцены! Мы обязательно пройдемся по территории Кремля и смо</w:t>
      </w:r>
      <w:r w:rsidRPr="00FD3078">
        <w:rPr>
          <w:color w:val="000000" w:themeColor="text1"/>
        </w:rPr>
        <w:t>жем увидеть все своими глазами!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Выезд в Переславль.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Прибытие в Переславль.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 w:rsidRPr="00FD3078">
        <w:rPr>
          <w:b/>
          <w:color w:val="000000" w:themeColor="text1"/>
        </w:rPr>
        <w:t>Обзорная экск</w:t>
      </w:r>
      <w:r>
        <w:rPr>
          <w:b/>
          <w:color w:val="000000" w:themeColor="text1"/>
        </w:rPr>
        <w:t>урсия по Переславлю-Залесскому.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color w:val="000000" w:themeColor="text1"/>
        </w:rPr>
      </w:pPr>
      <w:r w:rsidRPr="00FD3078">
        <w:rPr>
          <w:color w:val="000000" w:themeColor="text1"/>
        </w:rPr>
        <w:t xml:space="preserve">Погрузиться в глубину истории Великой Руси – значит побывать в заповедном Переславле-Залесском. Одно только имя этого славного города манит и одновременно завораживает. Переславль – «перенявший славу», Залесский – находящийся за лесами, как в присказке: «где-то за лесами, за горами, за широкими </w:t>
      </w:r>
      <w:proofErr w:type="gramStart"/>
      <w:r w:rsidRPr="00FD3078">
        <w:rPr>
          <w:color w:val="000000" w:themeColor="text1"/>
        </w:rPr>
        <w:t>морями»…</w:t>
      </w:r>
      <w:proofErr w:type="gramEnd"/>
      <w:r w:rsidRPr="00FD3078">
        <w:rPr>
          <w:color w:val="000000" w:themeColor="text1"/>
        </w:rPr>
        <w:t>есть чудо-град. Это старейший город России (основан в 1152 г. князем Юрием Долгоруким), где каждая улочка, каждый дом пропитан историей. Старина здесь гармонично сочетается с современностью. Монастыри, церкви, дома постройки начала прошлого века – всё это В</w:t>
      </w:r>
      <w:r w:rsidRPr="00FD3078">
        <w:rPr>
          <w:color w:val="000000" w:themeColor="text1"/>
        </w:rPr>
        <w:t>ы найдете в древнем Переславле.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Обед в кафе города.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Далее свободное время 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FF0000"/>
        </w:rPr>
      </w:pPr>
      <w:r w:rsidRPr="00FD3078">
        <w:rPr>
          <w:b/>
          <w:color w:val="FF0000"/>
        </w:rPr>
        <w:t>ИЛИ НА ВЫБОР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 w:rsidRPr="00FD3078">
        <w:rPr>
          <w:b/>
          <w:color w:val="FF0000"/>
        </w:rPr>
        <w:t xml:space="preserve">за доп. плату </w:t>
      </w:r>
      <w:r w:rsidRPr="00FD3078">
        <w:rPr>
          <w:b/>
          <w:color w:val="000000" w:themeColor="text1"/>
        </w:rPr>
        <w:t>- Экскурсия на пивоварню "</w:t>
      </w:r>
      <w:proofErr w:type="spellStart"/>
      <w:r w:rsidRPr="00FD3078">
        <w:rPr>
          <w:b/>
          <w:color w:val="000000" w:themeColor="text1"/>
        </w:rPr>
        <w:t>Залесская</w:t>
      </w:r>
      <w:proofErr w:type="spellEnd"/>
      <w:r w:rsidRPr="00FD3078">
        <w:rPr>
          <w:b/>
          <w:color w:val="000000" w:themeColor="text1"/>
        </w:rPr>
        <w:t xml:space="preserve"> пинка"* (</w:t>
      </w:r>
      <w:r>
        <w:rPr>
          <w:b/>
          <w:color w:val="000000" w:themeColor="text1"/>
        </w:rPr>
        <w:t>оплата при бронировании).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color w:val="000000" w:themeColor="text1"/>
        </w:rPr>
      </w:pPr>
      <w:r w:rsidRPr="00FD3078">
        <w:rPr>
          <w:color w:val="000000" w:themeColor="text1"/>
        </w:rPr>
        <w:t>Производство разместилось на артезианской скважине в 14 км от Переславля недалеко от Плещеева озера. Чистейшая вода, используемая для изготовления напитков, стала тем опознавательным знаком, который защищает продукцию «Пинки» от подделок. Именно вода из глубин Плещеева озера</w:t>
      </w:r>
      <w:r w:rsidRPr="00FD3078">
        <w:rPr>
          <w:color w:val="000000" w:themeColor="text1"/>
        </w:rPr>
        <w:t xml:space="preserve"> дает пиву непередаваемый вкус!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color w:val="000000" w:themeColor="text1"/>
        </w:rPr>
      </w:pPr>
      <w:r w:rsidRPr="00FD3078">
        <w:rPr>
          <w:color w:val="000000" w:themeColor="text1"/>
        </w:rPr>
        <w:t xml:space="preserve">Пивоварня работает по чешским канонам и традициям. Так, например, для приготовления пива применяются только традиционные способы варки — настойный и </w:t>
      </w:r>
      <w:proofErr w:type="spellStart"/>
      <w:r w:rsidRPr="00FD3078">
        <w:rPr>
          <w:color w:val="000000" w:themeColor="text1"/>
        </w:rPr>
        <w:t>двухотварочный</w:t>
      </w:r>
      <w:proofErr w:type="spellEnd"/>
      <w:r w:rsidRPr="00FD3078">
        <w:rPr>
          <w:color w:val="000000" w:themeColor="text1"/>
        </w:rPr>
        <w:t>. Основные ингредиенты, используемые для приготовления фирменного напитка, поставляются из Чехии и Германии. Да и сам напиток в</w:t>
      </w:r>
      <w:r w:rsidRPr="00FD3078">
        <w:rPr>
          <w:color w:val="000000" w:themeColor="text1"/>
        </w:rPr>
        <w:t>арится на чешском оборудовании.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color w:val="000000" w:themeColor="text1"/>
        </w:rPr>
      </w:pPr>
      <w:r w:rsidRPr="00FD3078">
        <w:rPr>
          <w:color w:val="000000" w:themeColor="text1"/>
        </w:rPr>
        <w:t>«</w:t>
      </w:r>
      <w:proofErr w:type="spellStart"/>
      <w:r w:rsidRPr="00FD3078">
        <w:rPr>
          <w:color w:val="000000" w:themeColor="text1"/>
        </w:rPr>
        <w:t>Залесская</w:t>
      </w:r>
      <w:proofErr w:type="spellEnd"/>
      <w:r w:rsidRPr="00FD3078">
        <w:rPr>
          <w:color w:val="000000" w:themeColor="text1"/>
        </w:rPr>
        <w:t xml:space="preserve"> пинка» производит пиво трех сортов: светлое с легкой горчинкой, красное с карамельным привкусом и темное, имеющее яркий и насыщенный вкус. Кроме фирменного пива на пивоварне готовят сосновый лимонад и настойку «Пинка хлебная», приятно утоляющие жажду в жаркие дни. Во время экскурсии посетителей знакомят со сложным процессом приготовления пива, а также предоставляют возможность продегустировать различные сорта пива, сваренные</w:t>
      </w:r>
      <w:r>
        <w:rPr>
          <w:color w:val="000000" w:themeColor="text1"/>
        </w:rPr>
        <w:t xml:space="preserve"> по старинным чешским рецептам.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FF0000"/>
        </w:rPr>
      </w:pPr>
      <w:r w:rsidRPr="00FD3078">
        <w:rPr>
          <w:b/>
          <w:color w:val="FF0000"/>
        </w:rPr>
        <w:t>* при наборе группы от 10 человек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FF0000"/>
        </w:rPr>
      </w:pPr>
      <w:r>
        <w:rPr>
          <w:b/>
          <w:color w:val="FF0000"/>
        </w:rPr>
        <w:t>ИЛИ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 w:rsidRPr="00FD3078">
        <w:rPr>
          <w:b/>
          <w:color w:val="000000" w:themeColor="text1"/>
        </w:rPr>
        <w:t>за доп. плату - Экскурсия на сыроварню Марии Коваль* (</w:t>
      </w:r>
      <w:r>
        <w:rPr>
          <w:b/>
          <w:color w:val="000000" w:themeColor="text1"/>
        </w:rPr>
        <w:t>оплата при бронировании).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color w:val="000000" w:themeColor="text1"/>
        </w:rPr>
      </w:pPr>
      <w:r w:rsidRPr="00FD3078">
        <w:rPr>
          <w:color w:val="000000" w:themeColor="text1"/>
        </w:rPr>
        <w:t>В небольшом селе Новоселье на берегах озера Плещеева с 2012 года работает частная сыроварня. Сыры здесь готовят ремесленным способом из коровьего и козьего молока по собственным авторским рецептам на базе итальянских, голла</w:t>
      </w:r>
      <w:r w:rsidRPr="00FD3078">
        <w:rPr>
          <w:color w:val="000000" w:themeColor="text1"/>
        </w:rPr>
        <w:t>ндских, французских технологий.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color w:val="000000" w:themeColor="text1"/>
        </w:rPr>
      </w:pPr>
      <w:r w:rsidRPr="00FD3078">
        <w:rPr>
          <w:color w:val="000000" w:themeColor="text1"/>
        </w:rPr>
        <w:t xml:space="preserve">Еще в царской России Ярославская губерния являлась самым сырным регионом страны, где к концу 19 века насчитывалось более 300 сыроварен. Хозяева сыроварни, продолжая традиции ярославского сыроделия, заботятся о стабильно-высоком качестве своей продукции, используют сырьё только высшего сорта, привезенное с одного из лучших в Ярославской области фермерских хозяйств. Авторские сыры такие, как: Бри-Норд, </w:t>
      </w:r>
      <w:proofErr w:type="spellStart"/>
      <w:r w:rsidRPr="00FD3078">
        <w:rPr>
          <w:color w:val="000000" w:themeColor="text1"/>
        </w:rPr>
        <w:t>Шевье</w:t>
      </w:r>
      <w:proofErr w:type="spellEnd"/>
      <w:r w:rsidRPr="00FD3078">
        <w:rPr>
          <w:color w:val="000000" w:themeColor="text1"/>
        </w:rPr>
        <w:t xml:space="preserve">, Шеврон, </w:t>
      </w:r>
      <w:proofErr w:type="spellStart"/>
      <w:r w:rsidRPr="00FD3078">
        <w:rPr>
          <w:color w:val="000000" w:themeColor="text1"/>
        </w:rPr>
        <w:t>Шевротелла</w:t>
      </w:r>
      <w:proofErr w:type="spellEnd"/>
      <w:r w:rsidRPr="00FD3078">
        <w:rPr>
          <w:color w:val="000000" w:themeColor="text1"/>
        </w:rPr>
        <w:t xml:space="preserve">, </w:t>
      </w:r>
      <w:proofErr w:type="spellStart"/>
      <w:r w:rsidRPr="00FD3078">
        <w:rPr>
          <w:color w:val="000000" w:themeColor="text1"/>
        </w:rPr>
        <w:t>Кампомороне</w:t>
      </w:r>
      <w:proofErr w:type="spellEnd"/>
      <w:r w:rsidRPr="00FD3078">
        <w:rPr>
          <w:color w:val="000000" w:themeColor="text1"/>
        </w:rPr>
        <w:t xml:space="preserve">, </w:t>
      </w:r>
      <w:proofErr w:type="spellStart"/>
      <w:r w:rsidRPr="00FD3078">
        <w:rPr>
          <w:color w:val="000000" w:themeColor="text1"/>
        </w:rPr>
        <w:t>Леварден</w:t>
      </w:r>
      <w:proofErr w:type="spellEnd"/>
      <w:r w:rsidRPr="00FD3078">
        <w:rPr>
          <w:color w:val="000000" w:themeColor="text1"/>
        </w:rPr>
        <w:t xml:space="preserve">, Сен </w:t>
      </w:r>
      <w:proofErr w:type="spellStart"/>
      <w:r w:rsidRPr="00FD3078">
        <w:rPr>
          <w:color w:val="000000" w:themeColor="text1"/>
        </w:rPr>
        <w:t>Нектер</w:t>
      </w:r>
      <w:proofErr w:type="spellEnd"/>
      <w:r w:rsidRPr="00FD3078">
        <w:rPr>
          <w:color w:val="000000" w:themeColor="text1"/>
        </w:rPr>
        <w:t xml:space="preserve">, Пьяная Коза, </w:t>
      </w:r>
      <w:proofErr w:type="spellStart"/>
      <w:r w:rsidRPr="00FD3078">
        <w:rPr>
          <w:color w:val="000000" w:themeColor="text1"/>
        </w:rPr>
        <w:t>Скаморца</w:t>
      </w:r>
      <w:proofErr w:type="spellEnd"/>
      <w:r w:rsidRPr="00FD3078">
        <w:rPr>
          <w:color w:val="000000" w:themeColor="text1"/>
        </w:rPr>
        <w:t xml:space="preserve">, </w:t>
      </w:r>
      <w:proofErr w:type="spellStart"/>
      <w:r w:rsidRPr="00FD3078">
        <w:rPr>
          <w:color w:val="000000" w:themeColor="text1"/>
        </w:rPr>
        <w:t>Качиотта</w:t>
      </w:r>
      <w:proofErr w:type="spellEnd"/>
      <w:r w:rsidRPr="00FD3078">
        <w:rPr>
          <w:color w:val="000000" w:themeColor="text1"/>
        </w:rPr>
        <w:t xml:space="preserve">, </w:t>
      </w:r>
      <w:proofErr w:type="spellStart"/>
      <w:r w:rsidRPr="00FD3078">
        <w:rPr>
          <w:color w:val="000000" w:themeColor="text1"/>
        </w:rPr>
        <w:t>Валансе</w:t>
      </w:r>
      <w:proofErr w:type="spellEnd"/>
      <w:r w:rsidRPr="00FD3078">
        <w:rPr>
          <w:color w:val="000000" w:themeColor="text1"/>
        </w:rPr>
        <w:t xml:space="preserve">, </w:t>
      </w:r>
      <w:proofErr w:type="spellStart"/>
      <w:r w:rsidRPr="00FD3078">
        <w:rPr>
          <w:color w:val="000000" w:themeColor="text1"/>
        </w:rPr>
        <w:t>Женовье</w:t>
      </w:r>
      <w:proofErr w:type="spellEnd"/>
      <w:r w:rsidRPr="00FD3078">
        <w:rPr>
          <w:color w:val="000000" w:themeColor="text1"/>
        </w:rPr>
        <w:t>, а также традиционные русские сыры, сварены из натурального молока, сделаны вручную и созревают в специальных помещениях. Здесь вы сможете попробовать и</w:t>
      </w:r>
      <w:r w:rsidRPr="00FD3078">
        <w:rPr>
          <w:b/>
          <w:color w:val="000000" w:themeColor="text1"/>
        </w:rPr>
        <w:t xml:space="preserve"> </w:t>
      </w:r>
      <w:r w:rsidRPr="00FD3078">
        <w:rPr>
          <w:color w:val="000000" w:themeColor="text1"/>
        </w:rPr>
        <w:t>приобрести и другие ремесленные молочные продукты: йогурт, сметану, парижское с</w:t>
      </w:r>
      <w:r w:rsidRPr="00FD3078">
        <w:rPr>
          <w:color w:val="000000" w:themeColor="text1"/>
        </w:rPr>
        <w:t>ливочное масло, творог, молоко.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color w:val="000000" w:themeColor="text1"/>
        </w:rPr>
      </w:pPr>
      <w:r w:rsidRPr="00FD3078">
        <w:rPr>
          <w:color w:val="000000" w:themeColor="text1"/>
        </w:rPr>
        <w:lastRenderedPageBreak/>
        <w:t>Приехав на сыроварню Марии Коваль можно понаблюдать за процессом создания сыра, посетить дегустацию и купить понравившиеся сорта. Посетителям гарантируют, что будет</w:t>
      </w:r>
      <w:r w:rsidRPr="00FD3078">
        <w:rPr>
          <w:color w:val="000000" w:themeColor="text1"/>
        </w:rPr>
        <w:t xml:space="preserve"> познавательно, вкусно и сытно.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FF0000"/>
        </w:rPr>
      </w:pPr>
      <w:r w:rsidRPr="00FD3078">
        <w:rPr>
          <w:b/>
          <w:color w:val="FF0000"/>
        </w:rPr>
        <w:t>*при наборе группы от 10 человек</w:t>
      </w: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</w:p>
    <w:p w:rsidR="00FD3078" w:rsidRPr="00FD3078" w:rsidRDefault="00FD3078" w:rsidP="00FD3078">
      <w:pPr>
        <w:pStyle w:val="a3"/>
        <w:shd w:val="clear" w:color="auto" w:fill="FFFFFF"/>
        <w:spacing w:after="360"/>
        <w:textAlignment w:val="baseline"/>
        <w:rPr>
          <w:b/>
          <w:color w:val="000000" w:themeColor="text1"/>
        </w:rPr>
      </w:pPr>
      <w:r w:rsidRPr="00FD3078">
        <w:rPr>
          <w:b/>
          <w:color w:val="000000" w:themeColor="text1"/>
        </w:rPr>
        <w:t>16:00 Отправление домой.</w:t>
      </w:r>
    </w:p>
    <w:p w:rsidR="00FB1EA0" w:rsidRPr="00FB1EA0" w:rsidRDefault="00FD3078" w:rsidP="00FD3078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 w:themeColor="text1"/>
        </w:rPr>
      </w:pPr>
      <w:r w:rsidRPr="00FD3078">
        <w:rPr>
          <w:b/>
          <w:color w:val="000000" w:themeColor="text1"/>
        </w:rPr>
        <w:t>Прибытие домой поздно вечером.</w:t>
      </w:r>
    </w:p>
    <w:p w:rsidR="009B15D5" w:rsidRPr="00FB1EA0" w:rsidRDefault="009B15D5" w:rsidP="006B12E2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</w:p>
    <w:p w:rsidR="009F5EA8" w:rsidRPr="00FB1EA0" w:rsidRDefault="009F5EA8" w:rsidP="006B12E2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</w:rPr>
      </w:pPr>
    </w:p>
    <w:p w:rsidR="006B12E2" w:rsidRPr="00FB1EA0" w:rsidRDefault="006B12E2" w:rsidP="006B12E2">
      <w:pPr>
        <w:pStyle w:val="a3"/>
        <w:shd w:val="clear" w:color="auto" w:fill="FFFFFF"/>
        <w:spacing w:line="312" w:lineRule="atLeast"/>
        <w:rPr>
          <w:color w:val="2B3A49"/>
        </w:rPr>
      </w:pPr>
    </w:p>
    <w:p w:rsidR="006B12E2" w:rsidRPr="00FB1EA0" w:rsidRDefault="006B12E2" w:rsidP="0095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12E2" w:rsidRPr="00FB1EA0" w:rsidRDefault="006B12E2" w:rsidP="0095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6C34" w:rsidRPr="00FB1EA0" w:rsidRDefault="00956C34" w:rsidP="00956C34">
      <w:pPr>
        <w:rPr>
          <w:rFonts w:ascii="Times New Roman" w:hAnsi="Times New Roman" w:cs="Times New Roman"/>
          <w:sz w:val="24"/>
          <w:szCs w:val="24"/>
        </w:rPr>
      </w:pPr>
    </w:p>
    <w:sectPr w:rsidR="00956C34" w:rsidRPr="00FB1EA0" w:rsidSect="00F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44D6"/>
    <w:multiLevelType w:val="multilevel"/>
    <w:tmpl w:val="FEF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F0038"/>
    <w:multiLevelType w:val="multilevel"/>
    <w:tmpl w:val="172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6C29F5"/>
    <w:multiLevelType w:val="multilevel"/>
    <w:tmpl w:val="B06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92649"/>
    <w:multiLevelType w:val="multilevel"/>
    <w:tmpl w:val="055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33599"/>
    <w:multiLevelType w:val="multilevel"/>
    <w:tmpl w:val="FB1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34"/>
    <w:rsid w:val="000073E1"/>
    <w:rsid w:val="003A13A9"/>
    <w:rsid w:val="004106A2"/>
    <w:rsid w:val="0059425B"/>
    <w:rsid w:val="006B12E2"/>
    <w:rsid w:val="006E665F"/>
    <w:rsid w:val="007E63D8"/>
    <w:rsid w:val="008A1CEB"/>
    <w:rsid w:val="00956C34"/>
    <w:rsid w:val="00976DA4"/>
    <w:rsid w:val="009B15D5"/>
    <w:rsid w:val="009F5EA8"/>
    <w:rsid w:val="00A568BD"/>
    <w:rsid w:val="00AF3505"/>
    <w:rsid w:val="00BD14F8"/>
    <w:rsid w:val="00C67425"/>
    <w:rsid w:val="00F305DE"/>
    <w:rsid w:val="00F4078C"/>
    <w:rsid w:val="00FB1EA0"/>
    <w:rsid w:val="00FB55CB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BD01"/>
  <w15:docId w15:val="{E389B6D1-828A-451A-A6BE-BBC09532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2E2"/>
    <w:rPr>
      <w:b/>
      <w:bCs/>
    </w:rPr>
  </w:style>
  <w:style w:type="character" w:styleId="a5">
    <w:name w:val="Emphasis"/>
    <w:basedOn w:val="a0"/>
    <w:uiPriority w:val="20"/>
    <w:qFormat/>
    <w:rsid w:val="009F5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99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382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DDD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07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68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DDD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2025-02-13T08:49:00Z</dcterms:created>
  <dcterms:modified xsi:type="dcterms:W3CDTF">2025-02-13T08:49:00Z</dcterms:modified>
</cp:coreProperties>
</file>