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3" w:rsidRPr="00AF2033" w:rsidRDefault="005C56B2" w:rsidP="005C56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Красные Баки - </w:t>
      </w:r>
      <w:proofErr w:type="spellStart"/>
      <w:r w:rsidRPr="00AF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Лапшанга</w:t>
      </w:r>
      <w:proofErr w:type="spellEnd"/>
      <w:r w:rsidRPr="00AF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Варнавино</w:t>
      </w:r>
    </w:p>
    <w:p w:rsidR="00AF2033" w:rsidRPr="00AF2033" w:rsidRDefault="00AF2033" w:rsidP="005C56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Автобусная экскурсия 1 день</w:t>
      </w:r>
    </w:p>
    <w:p w:rsidR="00AF2033" w:rsidRPr="00AF2033" w:rsidRDefault="00AF2033" w:rsidP="005C56B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ПРОГРАММА ТУРА</w:t>
      </w:r>
    </w:p>
    <w:p w:rsidR="00AF2033" w:rsidRPr="00AF2033" w:rsidRDefault="00AF2033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1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Отправление от пл. Ленина. Ориентировочное время в пути: 2,5 часа (143 км).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ждет путешествие на север Нижегородской области, дорога будет пролегать по настоящему лесному "коридору".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09:30 Прибытие в Красные Баки.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Красные Баки - бывшее село Никольское, названное так в честь символа села - храма Николая Угодника, который был разрушен в годы Советской власти. Сейчас храм восстановлен и снова поднялся над селом.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экскурсии мы посетим </w:t>
      </w:r>
      <w:proofErr w:type="spellStart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Краснобаковский</w:t>
      </w:r>
      <w:proofErr w:type="spellEnd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исторический музей</w:t>
      </w: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располагающийся только в двух старинных зданиях: доме загадочного князя Трубецкого и не менее загадочного швейцарца Теодора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Стюсси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управляющего князя.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доме Трубецкого</w:t>
      </w: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 познакомитесь с дореволюционной историей края, с бытом крестьян конца Х</w:t>
      </w:r>
      <w:proofErr w:type="gram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- начала ХХ века, с историей края в годы Великой Отечественной Войны и советский период.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Гордость музея - "Комната князя Александра Петровича Трубецкого". Имя этого человека неразрывно связано с историей нашего края. А. П. Трубецкой - самый богатый землевладелец и лесопромышленник в Варнавинском уезде Костромской губернии.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Экспозиция </w:t>
      </w: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Доме </w:t>
      </w:r>
      <w:proofErr w:type="spellStart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Стюсси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расскажет о самом управляющем и истории его загадочного дома, истории типографии, которая располагалась в доме в советское время. Сегодня старое оборудование превратилось в музейные экспонаты, которые с интересом разглядывают посетители.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 музея находятся в живописном месте, откуда открывается великолепная панорама на реку Ветлугу.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11:00 Переезд в </w:t>
      </w:r>
      <w:proofErr w:type="spellStart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Лапшангу</w:t>
      </w:r>
      <w:proofErr w:type="spellEnd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Ориентировочное время в пути: 1 час (44 км).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12:00 Прибытие в </w:t>
      </w:r>
      <w:proofErr w:type="spellStart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Лапшангу</w:t>
      </w:r>
      <w:proofErr w:type="spellEnd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Посещение </w:t>
      </w:r>
      <w:proofErr w:type="spellStart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Лапшангского</w:t>
      </w:r>
      <w:proofErr w:type="spellEnd"/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центра ремесел. </w:t>
      </w: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Лапшангского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Центра ремесел счастливая судьба. И прежде всего потому, что у него был редкого дара творческий вдохновитель – Владимир Алексеевич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Долинин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Наблюдая, как в деревне умирает ремесло, исчезает мастерство селян, он задался целью – во что бы то ни стало остановить этот процесс. Не в массовом плане – это вряд ли получилась бы, а хотя бы в рамках небольшого Центра с помощью одаренных и умелых людей. И началась упорная работа. Исследуя труды историков, архивные источники, музейные материалы, воспоминания старожилов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В.А.Долинин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единомышленники по крупицам собирали базу будущего Дома, восстанавливали забытые деревней ремесла – гончарное, кузнечное, столярное и другие.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центре ремесел Вас ждет </w:t>
      </w: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удивительных мастер-класса</w:t>
      </w: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мастер-класс в кузнице, роспись по дереву, мастер-класс по изготовлению саней.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обязательно захочется приобрести сувенирную продукцию, выполненную руками удивительных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лапшангских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мастеров!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Переезд в Варнавино. Ориентировочное время в пути: 15 минут (8 км).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Варнавино — один из самых первых русских поселений в Среднем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Поветлужье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история началась в 1417 году, когда на Красной горе у реки Ветлуги поселился преподобный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Варнава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бывший христианский священник из города Великий Устюг. В это время бассейн реки Ветлуги представлял собой глухой край, населенный марийцами. Прожил преподобный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Варнава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глухом краю 28 лет, являя собой образец святого совершенного отшельника.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кончины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Варнавы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последователи основали здесь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Троицко-Варнавинский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монастырь, давший начало нынешнему Варнавину. Над могилой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первожителя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построили церковь, где совершались чудеса исцеления больных, за что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Варнава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1639 году был причислен Русской Православной Церковью к лику святых.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13:15 Время на обед. Обед за доп. плату: 400 руб. с человека.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14:00 Прогулка по набережной реки Ветлуги,</w:t>
      </w: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где Вы сможете сделать удивительные фотографии природы севера Нижегородского края. Осмотр памятника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Варнавы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Красной горе. С Ветлужский кручи любовались красотами: Салтыков-Щедрин, Пришвин, мечтавший купить дом в Варнавино, художник Кустодиев, наш современник Николай Рубцов.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 Посещение Варнавинского историко-художественного музея с интерактивной программой.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Варнавинский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историко-художественный музей расположен в двухэтажном каменном особняке – бывшем главном доме городской усадьбы купца Селиванова, которая является объектом культурного наследия регионального значения, памятником истории и культуры.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Варнавинском музее Вас ждет интересный рассказ об истории города Варнавина, Вы увидите макет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Варнавинского монастыря, который не сохранился до наших дней. В интерьерной экспозиции «Крестьянская» изба» Вас встретят радушные хозяйки </w:t>
      </w:r>
      <w:proofErr w:type="gram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Маланья</w:t>
      </w:r>
      <w:proofErr w:type="gram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Агафья расскажут о секретах старинного крестьянского дома. В экспозиции «Дворянская гостиная» Вы случайно подслушаете разговор местных барышень </w:t>
      </w:r>
      <w:proofErr w:type="spellStart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Вассы</w:t>
      </w:r>
      <w:proofErr w:type="spellEnd"/>
      <w:r w:rsidRPr="00AF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Владимировны Трубецкой и Марии Ивановны Захарьиной! Узнаете местные новости…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Мастер-класс резьба по кости.</w:t>
      </w:r>
    </w:p>
    <w:p w:rsidR="00AF2033" w:rsidRP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Выезд в Нижний Новгород.</w:t>
      </w:r>
    </w:p>
    <w:p w:rsidR="00AF2033" w:rsidRDefault="00AF2033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20:00 Ориентировочное возвращение в Нижний Новгород.</w:t>
      </w:r>
    </w:p>
    <w:p w:rsidR="00D61E56" w:rsidRDefault="00D61E56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1E56" w:rsidRDefault="00D61E56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Стоимость тура:</w:t>
      </w:r>
    </w:p>
    <w:p w:rsidR="00D61E56" w:rsidRPr="00D61E56" w:rsidRDefault="00D61E56" w:rsidP="00D61E56">
      <w:pPr>
        <w:pStyle w:val="a3"/>
        <w:rPr>
          <w:color w:val="000000"/>
        </w:rPr>
      </w:pPr>
      <w:r w:rsidRPr="00D61E56">
        <w:rPr>
          <w:color w:val="000000"/>
        </w:rPr>
        <w:t xml:space="preserve">2800 </w:t>
      </w:r>
      <w:proofErr w:type="spellStart"/>
      <w:r w:rsidRPr="00D61E56">
        <w:rPr>
          <w:color w:val="000000"/>
        </w:rPr>
        <w:t>руб</w:t>
      </w:r>
      <w:proofErr w:type="spellEnd"/>
      <w:r w:rsidRPr="00D61E56">
        <w:rPr>
          <w:color w:val="000000"/>
        </w:rPr>
        <w:t xml:space="preserve"> </w:t>
      </w:r>
      <w:proofErr w:type="spellStart"/>
      <w:r w:rsidRPr="00D61E56">
        <w:rPr>
          <w:color w:val="000000"/>
        </w:rPr>
        <w:t>взр</w:t>
      </w:r>
      <w:proofErr w:type="spellEnd"/>
      <w:r w:rsidRPr="00D61E56">
        <w:rPr>
          <w:color w:val="000000"/>
        </w:rPr>
        <w:t>.</w:t>
      </w:r>
    </w:p>
    <w:p w:rsidR="00D61E56" w:rsidRPr="00D61E56" w:rsidRDefault="00D61E56" w:rsidP="00D61E56">
      <w:pPr>
        <w:pStyle w:val="a3"/>
        <w:rPr>
          <w:color w:val="000000"/>
        </w:rPr>
      </w:pPr>
      <w:r w:rsidRPr="00D61E56">
        <w:rPr>
          <w:color w:val="000000"/>
        </w:rPr>
        <w:t xml:space="preserve">2700 </w:t>
      </w:r>
      <w:proofErr w:type="spellStart"/>
      <w:r w:rsidRPr="00D61E56">
        <w:rPr>
          <w:color w:val="000000"/>
        </w:rPr>
        <w:t>руб</w:t>
      </w:r>
      <w:proofErr w:type="spellEnd"/>
      <w:r w:rsidRPr="00D61E56">
        <w:rPr>
          <w:color w:val="000000"/>
        </w:rPr>
        <w:t xml:space="preserve"> </w:t>
      </w:r>
      <w:proofErr w:type="spellStart"/>
      <w:r w:rsidRPr="00D61E56">
        <w:rPr>
          <w:color w:val="000000"/>
        </w:rPr>
        <w:t>реб</w:t>
      </w:r>
      <w:proofErr w:type="spellEnd"/>
      <w:r w:rsidRPr="00D61E56">
        <w:rPr>
          <w:color w:val="000000"/>
        </w:rPr>
        <w:t>.</w:t>
      </w:r>
    </w:p>
    <w:p w:rsidR="00D61E56" w:rsidRPr="00AF2033" w:rsidRDefault="00D61E56" w:rsidP="005C5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стоимость тура входит:</w:t>
      </w:r>
    </w:p>
    <w:p w:rsidR="005C56B2" w:rsidRDefault="005C56B2" w:rsidP="005C56B2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Транспортное обслуживание по программе;</w:t>
      </w:r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Экскурсионное обслуживание по программе с гидом;</w:t>
      </w:r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Входные билеты в музеи по программе: Центр ремесел в </w:t>
      </w:r>
      <w:proofErr w:type="spellStart"/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Лапшанге</w:t>
      </w:r>
      <w:proofErr w:type="spellEnd"/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Краснобаковский</w:t>
      </w:r>
      <w:proofErr w:type="spellEnd"/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исторический музей, посещение Варнавинского историко-художественного музея с интерактивной программой и мастер-классом</w:t>
      </w:r>
    </w:p>
    <w:p w:rsidR="00D61E56" w:rsidRPr="005C56B2" w:rsidRDefault="00D61E56" w:rsidP="005C56B2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Дополнительные услуги:</w:t>
      </w:r>
    </w:p>
    <w:p w:rsidR="005C56B2" w:rsidRDefault="005C56B2" w:rsidP="005C56B2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Обед за доп. плату - 400 руб. с человека</w:t>
      </w:r>
    </w:p>
    <w:p w:rsidR="00D61E56" w:rsidRPr="005C56B2" w:rsidRDefault="00D61E56" w:rsidP="005C56B2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6219" w:rsidRPr="005C56B2" w:rsidRDefault="005C56B2" w:rsidP="005C56B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Даты тура:</w:t>
      </w:r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24.02.2024 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09.03.2024  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23.03.2024 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13.04.2024 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10.05.2024 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25.05.2024 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15.06.2024 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13.07.2024  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10.08.2024 </w:t>
        </w:r>
      </w:hyperlink>
    </w:p>
    <w:p w:rsidR="005C56B2" w:rsidRPr="005C56B2" w:rsidRDefault="005C56B2" w:rsidP="005C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Pr="005C56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24.08.2024 </w:t>
        </w:r>
        <w:r w:rsidRPr="005C56B2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5C56B2" w:rsidRPr="00973AC1" w:rsidRDefault="005C56B2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56B2" w:rsidRPr="00973AC1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39"/>
    <w:rsid w:val="00082A95"/>
    <w:rsid w:val="002C1893"/>
    <w:rsid w:val="0039309C"/>
    <w:rsid w:val="00450BC6"/>
    <w:rsid w:val="00482B3D"/>
    <w:rsid w:val="004C32FC"/>
    <w:rsid w:val="004D113F"/>
    <w:rsid w:val="00505223"/>
    <w:rsid w:val="005C56B2"/>
    <w:rsid w:val="0068084D"/>
    <w:rsid w:val="006E2E69"/>
    <w:rsid w:val="00740E57"/>
    <w:rsid w:val="007B6472"/>
    <w:rsid w:val="008E1A24"/>
    <w:rsid w:val="008E2E92"/>
    <w:rsid w:val="008E6C84"/>
    <w:rsid w:val="00911A39"/>
    <w:rsid w:val="00936219"/>
    <w:rsid w:val="00973AC1"/>
    <w:rsid w:val="00976DA4"/>
    <w:rsid w:val="009A213E"/>
    <w:rsid w:val="00A568BD"/>
    <w:rsid w:val="00A949DB"/>
    <w:rsid w:val="00AE11DF"/>
    <w:rsid w:val="00AF2033"/>
    <w:rsid w:val="00B73C46"/>
    <w:rsid w:val="00CF3CF1"/>
    <w:rsid w:val="00D03304"/>
    <w:rsid w:val="00D61E56"/>
    <w:rsid w:val="00D703D8"/>
    <w:rsid w:val="00DA7F08"/>
    <w:rsid w:val="00DB1054"/>
    <w:rsid w:val="00EA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std">
    <w:name w:val="xs_td"/>
    <w:basedOn w:val="a0"/>
    <w:rsid w:val="004D113F"/>
  </w:style>
  <w:style w:type="character" w:customStyle="1" w:styleId="startdate">
    <w:name w:val="start_date"/>
    <w:basedOn w:val="a0"/>
    <w:rsid w:val="004D113F"/>
  </w:style>
  <w:style w:type="character" w:customStyle="1" w:styleId="min">
    <w:name w:val="min"/>
    <w:basedOn w:val="a0"/>
    <w:rsid w:val="004D113F"/>
  </w:style>
  <w:style w:type="character" w:customStyle="1" w:styleId="showstopplace">
    <w:name w:val="show_stop_place"/>
    <w:basedOn w:val="a0"/>
    <w:rsid w:val="004D113F"/>
  </w:style>
  <w:style w:type="character" w:customStyle="1" w:styleId="city">
    <w:name w:val="city"/>
    <w:basedOn w:val="a0"/>
    <w:rsid w:val="004D113F"/>
  </w:style>
  <w:style w:type="character" w:customStyle="1" w:styleId="places">
    <w:name w:val="places"/>
    <w:basedOn w:val="a0"/>
    <w:rsid w:val="004D113F"/>
  </w:style>
  <w:style w:type="character" w:customStyle="1" w:styleId="startplace">
    <w:name w:val="start_place"/>
    <w:basedOn w:val="a0"/>
    <w:rsid w:val="004D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2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1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114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70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00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21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61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022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96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10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07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8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03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789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8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92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4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8761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216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60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96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484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418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53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53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167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20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14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9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4588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6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35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6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447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179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572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37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account/tour-selection/booking/?date_id=22383&amp;tour_id=16824" TargetMode="External"/><Relationship Id="rId13" Type="http://schemas.openxmlformats.org/officeDocument/2006/relationships/hyperlink" Target="https://nnintur.ru/account/tour-selection/booking/?date_id=25079&amp;tour_id=168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intur.ru/account/tour-selection/booking/?date_id=22382&amp;tour_id=16824" TargetMode="External"/><Relationship Id="rId12" Type="http://schemas.openxmlformats.org/officeDocument/2006/relationships/hyperlink" Target="https://nnintur.ru/account/tour-selection/booking/?date_id=25078&amp;tour_id=168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nintur.ru/account/tour-selection/booking/?date_id=22381&amp;tour_id=16824" TargetMode="External"/><Relationship Id="rId11" Type="http://schemas.openxmlformats.org/officeDocument/2006/relationships/hyperlink" Target="https://nnintur.ru/account/tour-selection/booking/?date_id=25077&amp;tour_id=16824" TargetMode="External"/><Relationship Id="rId5" Type="http://schemas.openxmlformats.org/officeDocument/2006/relationships/hyperlink" Target="https://nnintur.ru/account/tour-selection/booking/?date_id=22380&amp;tour_id=168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nintur.ru/account/tour-selection/booking/?date_id=25076&amp;tour_id=16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account/tour-selection/booking/?date_id=25075&amp;tour_id=16824" TargetMode="External"/><Relationship Id="rId14" Type="http://schemas.openxmlformats.org/officeDocument/2006/relationships/hyperlink" Target="https://nnintur.ru/account/tour-selection/booking/?date_id=25080&amp;tour_id=16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Avianna-3</cp:lastModifiedBy>
  <cp:revision>2</cp:revision>
  <dcterms:created xsi:type="dcterms:W3CDTF">2024-01-19T08:10:00Z</dcterms:created>
  <dcterms:modified xsi:type="dcterms:W3CDTF">2024-01-19T08:10:00Z</dcterms:modified>
</cp:coreProperties>
</file>