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508E3" w14:textId="0860B13F" w:rsidR="00B54FC4" w:rsidRPr="00DB0F81" w:rsidRDefault="00DB0F81" w:rsidP="00DB0F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8574519"/>
      <w:r w:rsidRPr="00DB0F81">
        <w:rPr>
          <w:rFonts w:ascii="Times New Roman" w:hAnsi="Times New Roman" w:cs="Times New Roman"/>
          <w:b/>
          <w:sz w:val="28"/>
          <w:szCs w:val="28"/>
        </w:rPr>
        <w:t>«</w:t>
      </w:r>
      <w:r w:rsidR="00E81A81" w:rsidRPr="00DB0F81">
        <w:rPr>
          <w:rFonts w:ascii="Times New Roman" w:hAnsi="Times New Roman" w:cs="Times New Roman"/>
          <w:b/>
          <w:sz w:val="28"/>
          <w:szCs w:val="28"/>
        </w:rPr>
        <w:t xml:space="preserve">Корона Адыгеи: над </w:t>
      </w:r>
      <w:proofErr w:type="spellStart"/>
      <w:r w:rsidR="00E81A81" w:rsidRPr="00DB0F81">
        <w:rPr>
          <w:rFonts w:ascii="Times New Roman" w:hAnsi="Times New Roman" w:cs="Times New Roman"/>
          <w:b/>
          <w:sz w:val="28"/>
          <w:szCs w:val="28"/>
        </w:rPr>
        <w:t>Лаго-Наки</w:t>
      </w:r>
      <w:proofErr w:type="spellEnd"/>
      <w:r w:rsidRPr="00DB0F81">
        <w:rPr>
          <w:rFonts w:ascii="Times New Roman" w:hAnsi="Times New Roman" w:cs="Times New Roman"/>
          <w:b/>
          <w:sz w:val="28"/>
          <w:szCs w:val="28"/>
        </w:rPr>
        <w:t>»</w:t>
      </w:r>
    </w:p>
    <w:p w14:paraId="4BA2E61F" w14:textId="1B9F8CB8" w:rsidR="00B54FC4" w:rsidRPr="00DB0F81" w:rsidRDefault="00DB0F81" w:rsidP="00DB0F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F81">
        <w:rPr>
          <w:rFonts w:ascii="Times New Roman" w:hAnsi="Times New Roman" w:cs="Times New Roman"/>
          <w:b/>
          <w:sz w:val="28"/>
          <w:szCs w:val="28"/>
        </w:rPr>
        <w:t xml:space="preserve">(Автобус) - </w:t>
      </w:r>
      <w:r w:rsidR="00B54FC4" w:rsidRPr="00DB0F81">
        <w:rPr>
          <w:rFonts w:ascii="Times New Roman" w:hAnsi="Times New Roman" w:cs="Times New Roman"/>
          <w:b/>
          <w:sz w:val="28"/>
          <w:szCs w:val="28"/>
        </w:rPr>
        <w:t>6 дн</w:t>
      </w:r>
      <w:r w:rsidRPr="00DB0F81">
        <w:rPr>
          <w:rFonts w:ascii="Times New Roman" w:hAnsi="Times New Roman" w:cs="Times New Roman"/>
          <w:b/>
          <w:sz w:val="28"/>
          <w:szCs w:val="28"/>
        </w:rPr>
        <w:t>ей</w:t>
      </w:r>
      <w:r w:rsidR="00B54FC4" w:rsidRPr="00DB0F81">
        <w:rPr>
          <w:rFonts w:ascii="Times New Roman" w:hAnsi="Times New Roman" w:cs="Times New Roman"/>
          <w:b/>
          <w:sz w:val="28"/>
          <w:szCs w:val="28"/>
        </w:rPr>
        <w:t>/5 н</w:t>
      </w:r>
      <w:r w:rsidRPr="00DB0F81">
        <w:rPr>
          <w:rFonts w:ascii="Times New Roman" w:hAnsi="Times New Roman" w:cs="Times New Roman"/>
          <w:b/>
          <w:sz w:val="28"/>
          <w:szCs w:val="28"/>
        </w:rPr>
        <w:t>очей</w:t>
      </w:r>
      <w:bookmarkStart w:id="1" w:name="_Hlk128576795"/>
    </w:p>
    <w:p w14:paraId="43631AD0" w14:textId="1C7C79B9" w:rsidR="00B54FC4" w:rsidRPr="00DB0F81" w:rsidRDefault="00B54FC4" w:rsidP="00DB0F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F81">
        <w:rPr>
          <w:rFonts w:ascii="Times New Roman" w:hAnsi="Times New Roman" w:cs="Times New Roman"/>
          <w:b/>
          <w:sz w:val="24"/>
          <w:szCs w:val="24"/>
        </w:rPr>
        <w:t>Программа тура</w:t>
      </w:r>
      <w:r w:rsidR="00EE14B0">
        <w:rPr>
          <w:rFonts w:ascii="Times New Roman" w:hAnsi="Times New Roman" w:cs="Times New Roman"/>
          <w:b/>
          <w:sz w:val="24"/>
          <w:szCs w:val="24"/>
        </w:rPr>
        <w:t>:</w:t>
      </w:r>
      <w:r w:rsidR="00C415C2" w:rsidRPr="00DB0F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E834EA" w14:textId="77777777" w:rsidR="00DB0F81" w:rsidRPr="00DB0F81" w:rsidRDefault="00DB0F81" w:rsidP="00DB0F81">
      <w:pPr>
        <w:spacing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0F81">
        <w:rPr>
          <w:rFonts w:ascii="Times New Roman" w:eastAsia="Calibri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DB0F81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gramEnd"/>
      <w:r w:rsidRPr="00DB0F81">
        <w:rPr>
          <w:rFonts w:ascii="Times New Roman" w:eastAsia="Calibri" w:hAnsi="Times New Roman" w:cs="Times New Roman"/>
          <w:i/>
          <w:sz w:val="24"/>
          <w:szCs w:val="24"/>
        </w:rPr>
        <w:t xml:space="preserve"> равноценные.</w:t>
      </w:r>
    </w:p>
    <w:p w14:paraId="6042D07E" w14:textId="77777777" w:rsidR="00DB0F81" w:rsidRPr="00DB0F81" w:rsidRDefault="00DB0F81" w:rsidP="00DB0F81">
      <w:pPr>
        <w:spacing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0F81">
        <w:rPr>
          <w:rFonts w:ascii="Times New Roman" w:eastAsia="Calibri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14:paraId="4076E1D3" w14:textId="457A4321" w:rsidR="00E81A81" w:rsidRPr="00DB0F81" w:rsidRDefault="00DB0F81" w:rsidP="00DB0F81">
      <w:pPr>
        <w:spacing w:line="256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DB0F81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 xml:space="preserve">Внимание! В связи со сложной дорожной ситуацией туристам может быть </w:t>
      </w:r>
      <w:proofErr w:type="gramStart"/>
      <w:r w:rsidRPr="00DB0F81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предоставлен</w:t>
      </w:r>
      <w:proofErr w:type="gramEnd"/>
      <w:r w:rsidRPr="00DB0F81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 xml:space="preserve"> трансфер поездом до основного автобуса и обратно (трансфер входит в стоимость). </w:t>
      </w:r>
      <w:r w:rsidR="00020D35" w:rsidRPr="00020D35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Стыковка с основным автобусом производится по пути следования: в д. Верхние Дворики ИЛИ г. Москва (в зависимости от трансфера из Ваших городов выезда)</w:t>
      </w:r>
    </w:p>
    <w:p w14:paraId="549C33AB" w14:textId="0DD8A67F" w:rsidR="00B54FC4" w:rsidRPr="00DB0F81" w:rsidRDefault="00B54FC4" w:rsidP="00DB0F81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DB0F8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1 </w:t>
      </w:r>
      <w:r w:rsidR="00DB0F81" w:rsidRPr="00DB0F8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ДЕНЬ:</w:t>
      </w:r>
      <w:r w:rsidRPr="00DB0F8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Pr="00DB0F81">
        <w:rPr>
          <w:rStyle w:val="a4"/>
          <w:rFonts w:ascii="Times New Roman" w:hAnsi="Times New Roman" w:cs="Times New Roman"/>
          <w:sz w:val="28"/>
          <w:szCs w:val="28"/>
          <w:u w:val="single"/>
        </w:rPr>
        <w:t>Отправление.</w:t>
      </w:r>
      <w:bookmarkStart w:id="2" w:name="_GoBack"/>
      <w:bookmarkEnd w:id="2"/>
    </w:p>
    <w:p w14:paraId="11835F48" w14:textId="77777777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11:30 Заволжье</w:t>
      </w:r>
    </w:p>
    <w:p w14:paraId="77EAF577" w14:textId="77777777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11:30 Балахна</w:t>
      </w:r>
    </w:p>
    <w:p w14:paraId="0BD7CBCC" w14:textId="77777777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12:30 Нижний Новгород</w:t>
      </w:r>
    </w:p>
    <w:p w14:paraId="70B2046F" w14:textId="77777777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13:00 Дзержинск</w:t>
      </w:r>
    </w:p>
    <w:p w14:paraId="459A242F" w14:textId="47089248" w:rsidR="00DB0F81" w:rsidRPr="00DB0F81" w:rsidRDefault="00DB0F81" w:rsidP="00DB0F81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0F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ДЕНЬ:</w:t>
      </w:r>
      <w:r w:rsidRPr="00DB0F8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Pr="00DB0F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Добро пожаловать!</w:t>
      </w:r>
    </w:p>
    <w:p w14:paraId="456B0593" w14:textId="77777777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Краснодар.</w:t>
      </w: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Обед.</w:t>
      </w: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Экскурсия по парку "Краснодар" (парк Галицкого)</w:t>
      </w:r>
    </w:p>
    <w:p w14:paraId="35C1C4D3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Шикарный парк, построенный в 2017 г. в Краснодаре, теперь является одной из главных достопримечательностей города. По отзывам многих его посетителей (жителей и гостей города) - лучший во всей России! Здесь красиво и днём, и вечером.</w:t>
      </w:r>
    </w:p>
    <w:p w14:paraId="65A8A61F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парка произрастает около двух с половиной тысяч деревьев, среди которых, помимо кленов, тополей и дубов, есть и редкие растения – декоративные сливы, </w:t>
      </w:r>
      <w:proofErr w:type="spell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тюльпановые</w:t>
      </w:r>
      <w:proofErr w:type="spell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деревья, </w:t>
      </w:r>
      <w:proofErr w:type="spell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бонсаи</w:t>
      </w:r>
      <w:proofErr w:type="spell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туи и эвкалипты. Одной из главных особенностей парка является масштабный амфитеатр, который вмещает в себя около 200 человек единовременно. Он приспособлен также и для проведения мероприятий — здесь частенько проходят кинопоказы, концерты и театральные постановки для горожан. Есть в парке и детские площадки, и зона для катания на </w:t>
      </w:r>
      <w:proofErr w:type="spellStart"/>
      <w:proofErr w:type="gram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скейт-бордах</w:t>
      </w:r>
      <w:proofErr w:type="spellEnd"/>
      <w:proofErr w:type="gram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F9DA71" w14:textId="77777777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Отправление в Адыгею </w:t>
      </w: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(Краснодар → Майкоп: 130 км).</w:t>
      </w:r>
    </w:p>
    <w:p w14:paraId="393DD919" w14:textId="77777777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Размещение в гостинице.</w:t>
      </w:r>
    </w:p>
    <w:p w14:paraId="7CC8E67A" w14:textId="6DD0442D" w:rsidR="00B54FC4" w:rsidRPr="00DB0F81" w:rsidRDefault="00DB0F81" w:rsidP="00DB0F81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DB0F8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3 ДЕНЬ: Виды Адыгеи + рафтинг*</w:t>
      </w:r>
    </w:p>
    <w:p w14:paraId="76B53336" w14:textId="77777777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Завтрак.</w:t>
      </w:r>
    </w:p>
    <w:p w14:paraId="207A8CD7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Обзорная экскурсия по Майкопу</w:t>
      </w: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ходе которой Вы увидите: Центральный парк, Соборную мечеть, площадь Дружбы с одноименным монументом, одну из главных достопримечательностей города - монумент "Единение и Согласие", красные корпуса знаменитого Пивоваренного завода и т.д.</w:t>
      </w:r>
    </w:p>
    <w:p w14:paraId="1879CF14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Отправление в Кавказский биосферный заповедник </w:t>
      </w: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(Майкоп → </w:t>
      </w:r>
      <w:proofErr w:type="spell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Гузерипль</w:t>
      </w:r>
      <w:proofErr w:type="spell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: 83 км).</w:t>
      </w:r>
    </w:p>
    <w:p w14:paraId="1409E3DF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Кавказский заповедник — самая большая по площади и старейшая особо охраняемая природная территория на Северном Кавказе. Главный Кавказский хребет, который растянулся на сотни километров с северо-запада на юго-восток, — сердце Кавказского заповедника. Царство первозданной природы Кавказа. Его территорию покрывают девственные леса, альпийские луга, скалистые горные пики. Во всем заповеднике насчитывается более 60 ледников, много здесь и пещер. </w:t>
      </w:r>
    </w:p>
    <w:p w14:paraId="5A779EED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кавказском заповеднике проживают как типичные для России обитатели, так и уникальные представители флоры и фауны, встречающиеся исключительно на Западном Кавказе. Самым знаменитым обитателем в прошлом являлся переднеазиатский леопард (кавказский барс). В поэме М.Ю. Лермонтова «Мцыри» герой вступил в схватку именно с ним! Да и герой поэмы Шота Руставели «Витязь в тигровой шкуре» на самом деле носил именно шкуру леопарда, тигр вкрался из-за погрешностей в переводе со </w:t>
      </w:r>
      <w:proofErr w:type="spell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старогрузинского</w:t>
      </w:r>
      <w:proofErr w:type="spell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сожалению, из-за вымирания, увидеть кавказского барса сейчас практически невозможно. Но сейчас ведется активная работа по восстановлению этой грациозной дикой кошки в естественной среде обитания.</w:t>
      </w:r>
    </w:p>
    <w:p w14:paraId="3A18DDCA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Дорога к Кавказскому заповеднику пролегает по живописной долине реки Белой. </w:t>
      </w: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настоящий калейдоскоп различных природных зон Кавказа. По пути вы увидите широколиственные и смешенные леса Адыгеи. Очень красива сама река, где бурные потоки воды создают множество каньонов, порогов и самых разнообразных скальных изваяний. В ясную погоду отрываются потрясающие панорамы заснеженных горных вершин Кавказа.</w:t>
      </w:r>
    </w:p>
    <w:p w14:paraId="6701533D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пути - несколько автостопов с живописными видами. Одним из них является Гранитный каньон, который природа наградила палитрой разных цветов. Скальные пламенно-красные берега каньона пышно украшены пестрой и пышной растительностью. Над </w:t>
      </w:r>
      <w:proofErr w:type="gram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каньоном</w:t>
      </w:r>
      <w:proofErr w:type="gram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 страж возвышаются замысловатые скалы-башни горы Трезубец, которые нередко местные жители именуют «Тремя жандармами». Также вы увидите старинный арочный каменный ме</w:t>
      </w:r>
      <w:proofErr w:type="gram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 в ст</w:t>
      </w:r>
      <w:proofErr w:type="gram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анице Даховской.</w:t>
      </w:r>
    </w:p>
    <w:p w14:paraId="38E34897" w14:textId="77777777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Посещение вольерного комплекса и </w:t>
      </w:r>
      <w:proofErr w:type="spellStart"/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инфоцентра</w:t>
      </w:r>
      <w:proofErr w:type="spellEnd"/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Кавказского биосферного заповедника.</w:t>
      </w:r>
    </w:p>
    <w:p w14:paraId="0264A53F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Одним из немногочисленных мест Кавказского заповедника, открытых для посещения путешественников является кордон </w:t>
      </w:r>
      <w:proofErr w:type="spell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Гузерипль</w:t>
      </w:r>
      <w:proofErr w:type="spell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его музее и вольерном комплексе Вы ознакомитесь с краткой историей заповедника, его современным статусом и воочию увидите некоторых представителей флоры и фауны региона, в том числе кавказского зубра и кубанского тура. Сама прогулка по </w:t>
      </w:r>
      <w:proofErr w:type="spell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Гузериплю</w:t>
      </w:r>
      <w:proofErr w:type="spell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по уникальному смешанному лесу Западного Кавказа, где исполинские буки и пихты соседствуют с вечнозелеными рододендронами и </w:t>
      </w:r>
      <w:proofErr w:type="spell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колхидскими</w:t>
      </w:r>
      <w:proofErr w:type="spell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плющами. Здесь вы можете </w:t>
      </w:r>
      <w:proofErr w:type="gram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прикоснутся</w:t>
      </w:r>
      <w:proofErr w:type="gram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древним тайнам глубокой древности. В </w:t>
      </w:r>
      <w:proofErr w:type="spell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Гузерипле</w:t>
      </w:r>
      <w:proofErr w:type="spell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 один из крупнейших дольменов – загадочных построек забытой цивилизации, ровесницы Древнего Египта и Вавилона.</w:t>
      </w:r>
    </w:p>
    <w:p w14:paraId="6A2413F0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Отправление на Партизанскую поляну </w:t>
      </w: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Гузерипль</w:t>
      </w:r>
      <w:proofErr w:type="spell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Партизанская поляна: 16 км) - сказочное место, где зеркальное озеро встречается с горами. Вас ждут панорамы на величественные скалы, хребты, уходящие </w:t>
      </w:r>
      <w:proofErr w:type="gram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</w:t>
      </w:r>
      <w:proofErr w:type="gram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гор. Достопримечательность уникальная, красивая и тихая. Великолепные фото гарантированы!</w:t>
      </w:r>
    </w:p>
    <w:p w14:paraId="051DC4EC" w14:textId="77777777" w:rsidR="00DB0F81" w:rsidRPr="00DB0F81" w:rsidRDefault="00DB0F81" w:rsidP="00DB0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ВАЖНО: посещение партизанской поляны зависит от погодных условий и транспортной доступности!</w:t>
      </w:r>
    </w:p>
    <w:p w14:paraId="621836F9" w14:textId="77777777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 время на обед.</w:t>
      </w:r>
    </w:p>
    <w:p w14:paraId="5601D2DC" w14:textId="77777777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Возвращение в Майкоп </w:t>
      </w: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(Партизанская поляна → Майкоп: 96 км).</w:t>
      </w: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F032B0C" w14:textId="26128C61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 время </w:t>
      </w: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это великолепная возможность прогуляться по Майкопу или отправиться в пригород и посетить легенду Адыгеи - </w:t>
      </w:r>
      <w:proofErr w:type="spell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Хаджохскую</w:t>
      </w:r>
      <w:proofErr w:type="spell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теснину в п. Каменномостском (самостоятельно и за доп. плату, Майкоп → Каменномостский: 40 км).</w:t>
      </w:r>
    </w:p>
    <w:p w14:paraId="57973F21" w14:textId="0ACC800B" w:rsidR="00DB0F81" w:rsidRPr="00DB0F81" w:rsidRDefault="00DB0F81" w:rsidP="00DB0F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Хаджохская</w:t>
      </w:r>
      <w:proofErr w:type="spell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теснина — это 400 метров живописных скальных каньонов, которые образовались в процессе многовековой борьбы бурной реки Белой со встречающимися на ее пути препятствиями. Проще говоря, Белая вымыла себе путь прямо в скалах, создав уникальную природную архитектуру!</w:t>
      </w:r>
    </w:p>
    <w:p w14:paraId="605DB1AC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теснины в разных местах меняется от 7 до 20 метров, а высота скал где-то достигает 35 метров! Особенно эффектно это природное чудо смотрится под лучами солнца, которые подчеркивают контраст бирюзовых вод реки и белых, как мел, стен каньона.</w:t>
      </w:r>
    </w:p>
    <w:p w14:paraId="057607C7" w14:textId="77777777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 </w:t>
      </w:r>
    </w:p>
    <w:p w14:paraId="1C150D2D" w14:textId="72B796F1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Сплав на </w:t>
      </w:r>
      <w:proofErr w:type="spellStart"/>
      <w:r w:rsidRPr="00DB0F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рафтах</w:t>
      </w:r>
      <w:proofErr w:type="spellEnd"/>
      <w:r w:rsidRPr="00DB0F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по реке Белая (за доп. плату) *.</w:t>
      </w:r>
    </w:p>
    <w:p w14:paraId="6EA72D72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Отправление на спортивную базу </w:t>
      </w: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(Майкоп → </w:t>
      </w:r>
      <w:proofErr w:type="spell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Хамышки</w:t>
      </w:r>
      <w:proofErr w:type="spell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: 70 км).</w:t>
      </w:r>
    </w:p>
    <w:p w14:paraId="1E874DCD" w14:textId="59FAAC49" w:rsidR="00DB0F81" w:rsidRPr="00DB0F81" w:rsidRDefault="00DB0F81" w:rsidP="00DB0F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может быть увлекательнее и </w:t>
      </w:r>
      <w:proofErr w:type="spell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экстремальнее</w:t>
      </w:r>
      <w:proofErr w:type="spell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сплава по шумной реке? Возможностью покорить бушующую Белую должны воспользоваться, и Вы! Маршрут сплава пройдет по живописным местам: великолепное сочетание красоты природы и адреналина!</w:t>
      </w:r>
    </w:p>
    <w:p w14:paraId="47C06DCA" w14:textId="77777777" w:rsidR="00DB0F81" w:rsidRPr="00DB0F81" w:rsidRDefault="00DB0F81" w:rsidP="00DB0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ВАЖНО: перед началом сплава все участники пройдут обязательный инструктаж. Данная программа рассчитана на новичков, но предполагает физические нагрузки. Вероятность проведения сплава зависит от погодных условий. С собой необходимо иметь удобную одежду для сплава и сменную одежду.</w:t>
      </w:r>
    </w:p>
    <w:p w14:paraId="1B2D05C5" w14:textId="00B05486" w:rsidR="00DB0F81" w:rsidRPr="00DB0F81" w:rsidRDefault="00DB0F81" w:rsidP="00DB0F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Возвращение в гостиницу </w:t>
      </w:r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Хамышки</w:t>
      </w:r>
      <w:proofErr w:type="spellEnd"/>
      <w:r w:rsidRPr="00DB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Майкоп: 70 км).</w:t>
      </w:r>
    </w:p>
    <w:p w14:paraId="29430446" w14:textId="77777777" w:rsidR="00DB0F81" w:rsidRPr="00DB0F81" w:rsidRDefault="00DB0F81" w:rsidP="00DB0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 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 а при наличии мест стоимость будет увеличена на 200 рублей.</w:t>
      </w:r>
    </w:p>
    <w:p w14:paraId="029792A1" w14:textId="6BAF1F9D" w:rsidR="003E6AEF" w:rsidRPr="00EE14B0" w:rsidRDefault="00DB0F81" w:rsidP="00EE14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B0F8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 Обращаем внимание: данная дополнительная экскурсия состоится при наборе группы от 10 человек.</w:t>
      </w:r>
    </w:p>
    <w:p w14:paraId="68283503" w14:textId="40D524D2" w:rsidR="00DB0F81" w:rsidRPr="00DB0F81" w:rsidRDefault="00DB0F81" w:rsidP="00DB0F81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DB0F8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ДЕНЬ</w:t>
      </w:r>
      <w:r w:rsidRPr="00DB0F8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: Плато </w:t>
      </w:r>
      <w:proofErr w:type="spellStart"/>
      <w:r w:rsidRPr="00DB0F8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Лаго-Наки</w:t>
      </w:r>
      <w:proofErr w:type="spellEnd"/>
      <w:r w:rsidRPr="00DB0F8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+ термальные источники*</w:t>
      </w:r>
    </w:p>
    <w:p w14:paraId="6986B171" w14:textId="77777777" w:rsidR="00DB0F81" w:rsidRPr="00DB0F81" w:rsidRDefault="00DB0F81" w:rsidP="00DB0F8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>Завтрак.</w:t>
      </w:r>
    </w:p>
    <w:p w14:paraId="6F5237D4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Отправление к </w:t>
      </w:r>
      <w:proofErr w:type="spellStart"/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>Азишской</w:t>
      </w:r>
      <w:proofErr w:type="spellEnd"/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пещере </w:t>
      </w:r>
      <w:r w:rsidRPr="00DB0F81">
        <w:rPr>
          <w:rFonts w:ascii="Times New Roman" w:hAnsi="Times New Roman" w:cs="Times New Roman"/>
          <w:iCs/>
          <w:sz w:val="24"/>
          <w:szCs w:val="24"/>
        </w:rPr>
        <w:t xml:space="preserve">(Майкоп → Большая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Азишская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пещера: 72 км).</w:t>
      </w:r>
    </w:p>
    <w:p w14:paraId="4034C2EA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iCs/>
          <w:sz w:val="24"/>
          <w:szCs w:val="24"/>
        </w:rPr>
        <w:t xml:space="preserve">Большая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Азишская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пещера входит в пятерку самых больших пещер Европы. Её возраст более 2-х </w:t>
      </w:r>
      <w:proofErr w:type="gramStart"/>
      <w:r w:rsidRPr="00DB0F81">
        <w:rPr>
          <w:rFonts w:ascii="Times New Roman" w:hAnsi="Times New Roman" w:cs="Times New Roman"/>
          <w:iCs/>
          <w:sz w:val="24"/>
          <w:szCs w:val="24"/>
        </w:rPr>
        <w:t>млн</w:t>
      </w:r>
      <w:proofErr w:type="gram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лет! Сейчас она выглядит как трехъярусная полость глубиной 37 метров. </w:t>
      </w:r>
      <w:proofErr w:type="gramStart"/>
      <w:r w:rsidRPr="00DB0F81">
        <w:rPr>
          <w:rFonts w:ascii="Times New Roman" w:hAnsi="Times New Roman" w:cs="Times New Roman"/>
          <w:iCs/>
          <w:sz w:val="24"/>
          <w:szCs w:val="24"/>
        </w:rPr>
        <w:t>В верхней части — вход, в нижней — ручей.</w:t>
      </w:r>
      <w:proofErr w:type="gram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Перепад высоты — с девятиэтажный дом! Дорогу в «подземное царство» обнаружили больше века назад. Один из сводов обрушился, провал заметили местные жители. </w:t>
      </w:r>
    </w:p>
    <w:p w14:paraId="4326716F" w14:textId="77777777" w:rsidR="00DB0F81" w:rsidRPr="00DB0F81" w:rsidRDefault="00DB0F81" w:rsidP="00DB0F8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Экскурсия в Большую </w:t>
      </w:r>
      <w:proofErr w:type="spellStart"/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>Азишскую</w:t>
      </w:r>
      <w:proofErr w:type="spellEnd"/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пещеру.</w:t>
      </w:r>
    </w:p>
    <w:p w14:paraId="34DA94C7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iCs/>
          <w:sz w:val="24"/>
          <w:szCs w:val="24"/>
        </w:rPr>
        <w:t>За продолжительное время своего существования пещера приобрела уникальную архитектуру. Каждый её зал неповторим и несёт не только скрытую красоту, но и пользу для здоровья. Её воздух обладает целебными свойствами – богат ионами соли Кальция, Магния, Натрия.</w:t>
      </w:r>
    </w:p>
    <w:p w14:paraId="408A6DE2" w14:textId="77777777" w:rsidR="00DB0F81" w:rsidRPr="00DB0F81" w:rsidRDefault="00DB0F81" w:rsidP="00DB0F81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iCs/>
          <w:sz w:val="24"/>
          <w:szCs w:val="24"/>
        </w:rPr>
        <w:t>В ходе экскурсии Вы пройдете 220 метров в недрах пещеры (всего её длина - 690 метров) и увидите величественные "Сталактиты", "Сталагмиты", рост которых не превышает 1 см в 100 лет.</w:t>
      </w:r>
    </w:p>
    <w:p w14:paraId="19A65DE8" w14:textId="77777777" w:rsidR="00DB0F81" w:rsidRPr="00DB0F81" w:rsidRDefault="00DB0F81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Посещение смотровой площадки с невероятным видом на теряющиеся в зелени, золоте или под снежными шапками (в зависимости от сезона) вершины Большого Кавказа: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Чугуш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(3238 м),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Тыбга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(3063 м),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Уруштен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(3020 м),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Оштен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(2804) Большой (2 368 м) и Малый (2 237 м)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Тхач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Джугу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(2 468 м),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Ачешбок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или "Чёртовы ворота" (2441 м). Самые лучшие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селфи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здесь!</w:t>
      </w:r>
    </w:p>
    <w:p w14:paraId="1E6D48DA" w14:textId="77777777" w:rsidR="00DB0F81" w:rsidRPr="00DB0F81" w:rsidRDefault="00DB0F81" w:rsidP="00EE14B0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Отправление на смотровую площадку плато </w:t>
      </w:r>
      <w:proofErr w:type="spellStart"/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>Лаго-Наки</w:t>
      </w:r>
      <w:proofErr w:type="spellEnd"/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Pr="00DB0F81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Азишская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пещера → смотровая площадка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Лаго-Наки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>: 6 км).</w:t>
      </w:r>
    </w:p>
    <w:p w14:paraId="6190962E" w14:textId="77777777" w:rsidR="00DB0F81" w:rsidRPr="00DB0F81" w:rsidRDefault="00DB0F81" w:rsidP="00DB0F8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>По пути - остановка в сырной лавке для покупки домашних сыров, мёда и других сувениров.</w:t>
      </w:r>
    </w:p>
    <w:p w14:paraId="02DE4B64" w14:textId="77777777" w:rsidR="00DB0F81" w:rsidRPr="00DB0F81" w:rsidRDefault="00DB0F81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iCs/>
          <w:sz w:val="24"/>
          <w:szCs w:val="24"/>
        </w:rPr>
        <w:t xml:space="preserve">Адыгейский сыр - очень вкусная и полезная визитная карточка республики! Другое его название - черкесский, ведь представители именно этого народа производят его испокон </w:t>
      </w:r>
      <w:r w:rsidRPr="00DB0F8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веков и считают гордостью своей кухни. Домашний адыгейский сыр очень мягкий и нежный, имеет слегка солоноватый вкус и, конечно, очень отличается от </w:t>
      </w:r>
      <w:proofErr w:type="gramStart"/>
      <w:r w:rsidRPr="00DB0F81">
        <w:rPr>
          <w:rFonts w:ascii="Times New Roman" w:hAnsi="Times New Roman" w:cs="Times New Roman"/>
          <w:iCs/>
          <w:sz w:val="24"/>
          <w:szCs w:val="24"/>
        </w:rPr>
        <w:t>приготовленного</w:t>
      </w:r>
      <w:proofErr w:type="gram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на крупных производствах. А еще адыгейский сыр является диетическим продуктом, он хорошо сочетается с разными блюдами, поэтому его смело можно привезти в качестве презента. Всем рекомендуем!</w:t>
      </w:r>
    </w:p>
    <w:p w14:paraId="24FEE54A" w14:textId="77777777" w:rsidR="00DB0F81" w:rsidRPr="00DB0F81" w:rsidRDefault="00DB0F81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iCs/>
          <w:sz w:val="24"/>
          <w:szCs w:val="24"/>
        </w:rPr>
        <w:t>Еще одним традиционным гастрономическим сувениром Адыгеи является каштановый мед, который тоже обладает целебными свойствами. Он никогда не густеет, имеет приятный терпкий каштановый запах.</w:t>
      </w:r>
    </w:p>
    <w:p w14:paraId="61AF16EF" w14:textId="77777777" w:rsidR="00DB0F81" w:rsidRPr="00DB0F81" w:rsidRDefault="00DB0F81" w:rsidP="00DB0F8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Посещение смотровой площадки с видом на </w:t>
      </w:r>
      <w:proofErr w:type="spellStart"/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>Лаго-Наки</w:t>
      </w:r>
      <w:proofErr w:type="spellEnd"/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150FB182" w14:textId="77777777" w:rsidR="00DB0F81" w:rsidRPr="00DB0F81" w:rsidRDefault="00DB0F81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Лаго-Наки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– огромное высокогорное плато, «зависшее» на высоте свыше 2 км над уровнем моря. Вся эта красота, выстланная зелеными альпийскими травами и усеянная островками вечных снегов, принадлежит западно-кавказским горам.</w:t>
      </w:r>
    </w:p>
    <w:p w14:paraId="1619842C" w14:textId="77777777" w:rsidR="00DB0F81" w:rsidRPr="00DB0F81" w:rsidRDefault="00DB0F81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iCs/>
          <w:sz w:val="24"/>
          <w:szCs w:val="24"/>
        </w:rPr>
        <w:t>Знаменито оно еще и своей историей. Здесь сохранилось множество мегалитических сооружений, следов пребывания на этой земле человека еще миллионы лет назад. Это место становилось ареной сражений в разные исторические эпохи. Когда-то здесь оборонялись от захватчиков горские племена. Здесь же войска «неугомонного» Шамиля атаковали казаки.</w:t>
      </w:r>
    </w:p>
    <w:p w14:paraId="6BF04B72" w14:textId="77777777" w:rsidR="00DB0F81" w:rsidRPr="00DB0F81" w:rsidRDefault="00DB0F81" w:rsidP="00DB0F8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>Свободное время на обед.</w:t>
      </w:r>
    </w:p>
    <w:p w14:paraId="7C8B4ED8" w14:textId="77777777" w:rsidR="00DB0F81" w:rsidRPr="00DB0F81" w:rsidRDefault="00DB0F81" w:rsidP="00DB0F8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>Отправление в Майкоп </w:t>
      </w:r>
      <w:r w:rsidRPr="00DB0F81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Лаго-Наки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> → Майкоп: 77 км).</w:t>
      </w:r>
    </w:p>
    <w:p w14:paraId="075CAD2F" w14:textId="77777777" w:rsidR="00DB0F81" w:rsidRPr="00DB0F81" w:rsidRDefault="00DB0F81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>Свободное время </w:t>
      </w:r>
      <w:r w:rsidRPr="00DB0F81">
        <w:rPr>
          <w:rFonts w:ascii="Times New Roman" w:hAnsi="Times New Roman" w:cs="Times New Roman"/>
          <w:iCs/>
          <w:sz w:val="24"/>
          <w:szCs w:val="24"/>
        </w:rPr>
        <w:t>- это отличный шанс отправиться в экстрим-парк "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Мишоко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>" (самостоятельно и за доп. плату), где можно с ветерком прокатиться над пропастью, покорить скалы или просто прогуляться по краю одноименного каньона.</w:t>
      </w:r>
    </w:p>
    <w:p w14:paraId="096C892B" w14:textId="77777777" w:rsidR="00DB0F81" w:rsidRPr="00DB0F81" w:rsidRDefault="00DB0F81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iCs/>
          <w:sz w:val="24"/>
          <w:szCs w:val="24"/>
        </w:rPr>
        <w:t xml:space="preserve">К услугам посетителей: три троллея, две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виа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ферраты,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роупджампинг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дюльфер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скалодром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(детский и взрослый), пещера с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виа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ферратой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слэклайн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каньонинг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>, походная баня и специально подготовленная территория для игры в пейнтбол.</w:t>
      </w:r>
    </w:p>
    <w:p w14:paraId="23D6E6BA" w14:textId="77777777" w:rsidR="00DB0F81" w:rsidRPr="00DB0F81" w:rsidRDefault="00DB0F81" w:rsidP="00DB0F8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>ИЛИ </w:t>
      </w:r>
    </w:p>
    <w:p w14:paraId="065E3894" w14:textId="77777777" w:rsidR="00DB0F81" w:rsidRPr="00DB0F81" w:rsidRDefault="00DB0F81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DB0F81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Посещение термальных источников </w:t>
      </w:r>
      <w:r w:rsidRPr="00DB0F81">
        <w:rPr>
          <w:rFonts w:ascii="Times New Roman" w:hAnsi="Times New Roman" w:cs="Times New Roman"/>
          <w:iCs/>
          <w:color w:val="C00000"/>
          <w:sz w:val="24"/>
          <w:szCs w:val="24"/>
        </w:rPr>
        <w:t>(Майкоп → термальные источники: 16 км; за доп. плату)*.</w:t>
      </w:r>
    </w:p>
    <w:p w14:paraId="67AD326C" w14:textId="77777777" w:rsidR="00DB0F81" w:rsidRPr="00DB0F81" w:rsidRDefault="00DB0F81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iCs/>
          <w:sz w:val="24"/>
          <w:szCs w:val="24"/>
        </w:rPr>
        <w:t xml:space="preserve">Плато </w:t>
      </w:r>
      <w:proofErr w:type="spellStart"/>
      <w:r w:rsidRPr="00DB0F81">
        <w:rPr>
          <w:rFonts w:ascii="Times New Roman" w:hAnsi="Times New Roman" w:cs="Times New Roman"/>
          <w:iCs/>
          <w:sz w:val="24"/>
          <w:szCs w:val="24"/>
        </w:rPr>
        <w:t>Лаго-Наки</w:t>
      </w:r>
      <w:proofErr w:type="spell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издавна пользуется популярностью у туристов. Одной из главных причин повышенного спроса являются термальные источники - уникальная природная достопримечательность. </w:t>
      </w:r>
    </w:p>
    <w:p w14:paraId="7A743CF6" w14:textId="77777777" w:rsidR="00DB0F81" w:rsidRPr="00DB0F81" w:rsidRDefault="00DB0F81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F81">
        <w:rPr>
          <w:rFonts w:ascii="Times New Roman" w:hAnsi="Times New Roman" w:cs="Times New Roman"/>
          <w:iCs/>
          <w:sz w:val="24"/>
          <w:szCs w:val="24"/>
        </w:rPr>
        <w:t xml:space="preserve">В большинстве своём термальные воды Адыгеи </w:t>
      </w:r>
      <w:proofErr w:type="gramStart"/>
      <w:r w:rsidRPr="00DB0F81">
        <w:rPr>
          <w:rFonts w:ascii="Times New Roman" w:hAnsi="Times New Roman" w:cs="Times New Roman"/>
          <w:iCs/>
          <w:sz w:val="24"/>
          <w:szCs w:val="24"/>
        </w:rPr>
        <w:t>имеют температуру выше +20°С. Отдельные термы были</w:t>
      </w:r>
      <w:proofErr w:type="gramEnd"/>
      <w:r w:rsidRPr="00DB0F81">
        <w:rPr>
          <w:rFonts w:ascii="Times New Roman" w:hAnsi="Times New Roman" w:cs="Times New Roman"/>
          <w:iCs/>
          <w:sz w:val="24"/>
          <w:szCs w:val="24"/>
        </w:rPr>
        <w:t xml:space="preserve"> известны с незапамятных времен, но основные пласты подземных минеральных вод вскрыли во время проведения геологоразведочных работ уже в XX веке. </w:t>
      </w:r>
      <w:r w:rsidRPr="00DB0F81">
        <w:rPr>
          <w:rFonts w:ascii="Times New Roman" w:hAnsi="Times New Roman" w:cs="Times New Roman"/>
          <w:iCs/>
          <w:sz w:val="24"/>
          <w:szCs w:val="24"/>
        </w:rPr>
        <w:lastRenderedPageBreak/>
        <w:t>Они оказывают благоприятное влияние на нервную систему, облегчают суставные и кожные патологии, помогают при проблемах с позвоночником.</w:t>
      </w:r>
    </w:p>
    <w:p w14:paraId="1B414783" w14:textId="3DB1DE6F" w:rsidR="00DB0F81" w:rsidRPr="00DB0F81" w:rsidRDefault="00DB0F81" w:rsidP="00DB0F8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0F81">
        <w:rPr>
          <w:rFonts w:ascii="Times New Roman" w:hAnsi="Times New Roman" w:cs="Times New Roman"/>
          <w:b/>
          <w:bCs/>
          <w:iCs/>
          <w:sz w:val="24"/>
          <w:szCs w:val="24"/>
        </w:rPr>
        <w:t>Возвращение в гостиницу.</w:t>
      </w:r>
    </w:p>
    <w:p w14:paraId="32612D7B" w14:textId="3BC6337C" w:rsidR="00DB0F81" w:rsidRPr="00DB0F81" w:rsidRDefault="00DB0F81" w:rsidP="00EE14B0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DB0F81">
        <w:rPr>
          <w:rFonts w:ascii="Times New Roman" w:hAnsi="Times New Roman" w:cs="Times New Roman"/>
          <w:iCs/>
          <w:color w:val="FF0000"/>
          <w:sz w:val="24"/>
          <w:szCs w:val="24"/>
        </w:rPr>
        <w:t>Важно</w:t>
      </w:r>
      <w:r w:rsidR="00EE14B0" w:rsidRPr="00DB0F81">
        <w:rPr>
          <w:rFonts w:ascii="Times New Roman" w:hAnsi="Times New Roman" w:cs="Times New Roman"/>
          <w:iCs/>
          <w:color w:val="FF0000"/>
          <w:sz w:val="24"/>
          <w:szCs w:val="24"/>
        </w:rPr>
        <w:t>: для</w:t>
      </w:r>
      <w:r w:rsidRPr="00DB0F8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посещения Термальных источников рекомендуем взять с </w:t>
      </w:r>
      <w:r w:rsidR="00EE14B0" w:rsidRPr="00DB0F81">
        <w:rPr>
          <w:rFonts w:ascii="Times New Roman" w:hAnsi="Times New Roman" w:cs="Times New Roman"/>
          <w:iCs/>
          <w:color w:val="FF0000"/>
          <w:sz w:val="24"/>
          <w:szCs w:val="24"/>
        </w:rPr>
        <w:t>собой купальные</w:t>
      </w:r>
      <w:r w:rsidRPr="00DB0F8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принадлежности (плавки или купальник, тапочки, полотенце и др.)</w:t>
      </w:r>
    </w:p>
    <w:p w14:paraId="551A86B3" w14:textId="77777777" w:rsidR="00DB0F81" w:rsidRPr="00DB0F81" w:rsidRDefault="00DB0F81" w:rsidP="00EE14B0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DB0F81">
        <w:rPr>
          <w:rFonts w:ascii="Times New Roman" w:hAnsi="Times New Roman" w:cs="Times New Roman"/>
          <w:iCs/>
          <w:color w:val="FF0000"/>
          <w:sz w:val="24"/>
          <w:szCs w:val="24"/>
        </w:rPr>
        <w:t>* 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 а при наличии мест стоимость будет увеличена на 200 руб.</w:t>
      </w:r>
    </w:p>
    <w:p w14:paraId="75AE51A6" w14:textId="77777777" w:rsidR="00DB0F81" w:rsidRPr="00DB0F81" w:rsidRDefault="00DB0F81" w:rsidP="00EE14B0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DB0F81">
        <w:rPr>
          <w:rFonts w:ascii="Times New Roman" w:hAnsi="Times New Roman" w:cs="Times New Roman"/>
          <w:iCs/>
          <w:color w:val="FF0000"/>
          <w:sz w:val="24"/>
          <w:szCs w:val="24"/>
        </w:rPr>
        <w:t>* Обращаем внимание: данная дополнительная экскурсия состоится при наборе группы от 10 человек.</w:t>
      </w:r>
    </w:p>
    <w:bookmarkEnd w:id="0"/>
    <w:bookmarkEnd w:id="1"/>
    <w:p w14:paraId="1B31C2C8" w14:textId="29AB6CDF" w:rsidR="00EE14B0" w:rsidRPr="00EE14B0" w:rsidRDefault="00EE14B0" w:rsidP="00EE14B0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EE14B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ДЕНЬ</w:t>
      </w:r>
      <w:r w:rsidRPr="00EE14B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: Майкоп + </w:t>
      </w:r>
      <w:proofErr w:type="spellStart"/>
      <w:r w:rsidRPr="00EE14B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Гуамское</w:t>
      </w:r>
      <w:proofErr w:type="spellEnd"/>
      <w:r w:rsidRPr="00EE14B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ущелье*</w:t>
      </w:r>
    </w:p>
    <w:p w14:paraId="5F0A424E" w14:textId="77777777" w:rsidR="00EE14B0" w:rsidRPr="00EE14B0" w:rsidRDefault="00EE14B0" w:rsidP="00EE14B0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14B0">
        <w:rPr>
          <w:rFonts w:ascii="Times New Roman" w:hAnsi="Times New Roman" w:cs="Times New Roman"/>
          <w:b/>
          <w:bCs/>
          <w:iCs/>
          <w:sz w:val="24"/>
          <w:szCs w:val="24"/>
        </w:rPr>
        <w:t>Завтрак.</w:t>
      </w:r>
    </w:p>
    <w:p w14:paraId="279E8766" w14:textId="3200C409" w:rsidR="00EE14B0" w:rsidRPr="00EE14B0" w:rsidRDefault="00EE14B0" w:rsidP="00EE14B0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14B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Свободное время в Майкопе </w:t>
      </w:r>
      <w:r w:rsidRPr="00EE14B0">
        <w:rPr>
          <w:rFonts w:ascii="Times New Roman" w:hAnsi="Times New Roman" w:cs="Times New Roman"/>
          <w:iCs/>
          <w:sz w:val="24"/>
          <w:szCs w:val="24"/>
        </w:rPr>
        <w:t>— это возможность посетить:</w:t>
      </w:r>
    </w:p>
    <w:p w14:paraId="07BD1E76" w14:textId="77777777" w:rsidR="00EE14B0" w:rsidRPr="00EE14B0" w:rsidRDefault="00EE14B0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14B0">
        <w:rPr>
          <w:rFonts w:ascii="Times New Roman" w:hAnsi="Times New Roman" w:cs="Times New Roman"/>
          <w:b/>
          <w:bCs/>
          <w:iCs/>
          <w:sz w:val="24"/>
          <w:szCs w:val="24"/>
        </w:rPr>
        <w:t>- Национальный музей Республики Адыгея, </w:t>
      </w:r>
      <w:r w:rsidRPr="00EE14B0">
        <w:rPr>
          <w:rFonts w:ascii="Times New Roman" w:hAnsi="Times New Roman" w:cs="Times New Roman"/>
          <w:iCs/>
          <w:sz w:val="24"/>
          <w:szCs w:val="24"/>
        </w:rPr>
        <w:t xml:space="preserve">экспозиции которого рассказывают об истории народов Кавказа с древнейших времен, этнографии региона, аутентичной культуре </w:t>
      </w:r>
      <w:proofErr w:type="spellStart"/>
      <w:r w:rsidRPr="00EE14B0">
        <w:rPr>
          <w:rFonts w:ascii="Times New Roman" w:hAnsi="Times New Roman" w:cs="Times New Roman"/>
          <w:iCs/>
          <w:sz w:val="24"/>
          <w:szCs w:val="24"/>
        </w:rPr>
        <w:t>натухайцев</w:t>
      </w:r>
      <w:proofErr w:type="spellEnd"/>
      <w:r w:rsidRPr="00EE14B0">
        <w:rPr>
          <w:rFonts w:ascii="Times New Roman" w:hAnsi="Times New Roman" w:cs="Times New Roman"/>
          <w:iCs/>
          <w:sz w:val="24"/>
          <w:szCs w:val="24"/>
        </w:rPr>
        <w:t xml:space="preserve">, шапсугов, </w:t>
      </w:r>
      <w:proofErr w:type="spellStart"/>
      <w:r w:rsidRPr="00EE14B0">
        <w:rPr>
          <w:rFonts w:ascii="Times New Roman" w:hAnsi="Times New Roman" w:cs="Times New Roman"/>
          <w:iCs/>
          <w:sz w:val="24"/>
          <w:szCs w:val="24"/>
        </w:rPr>
        <w:t>убыхов</w:t>
      </w:r>
      <w:proofErr w:type="spellEnd"/>
      <w:r w:rsidRPr="00EE14B0">
        <w:rPr>
          <w:rFonts w:ascii="Times New Roman" w:hAnsi="Times New Roman" w:cs="Times New Roman"/>
          <w:iCs/>
          <w:sz w:val="24"/>
          <w:szCs w:val="24"/>
        </w:rPr>
        <w:t xml:space="preserve"> и многом другом!</w:t>
      </w:r>
    </w:p>
    <w:p w14:paraId="7D465680" w14:textId="77777777" w:rsidR="00EE14B0" w:rsidRPr="00EE14B0" w:rsidRDefault="00EE14B0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14B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"Золотую кладовую Аси </w:t>
      </w:r>
      <w:proofErr w:type="spellStart"/>
      <w:r w:rsidRPr="00EE14B0">
        <w:rPr>
          <w:rFonts w:ascii="Times New Roman" w:hAnsi="Times New Roman" w:cs="Times New Roman"/>
          <w:b/>
          <w:bCs/>
          <w:iCs/>
          <w:sz w:val="24"/>
          <w:szCs w:val="24"/>
        </w:rPr>
        <w:t>Еутых</w:t>
      </w:r>
      <w:proofErr w:type="spellEnd"/>
      <w:r w:rsidRPr="00EE14B0">
        <w:rPr>
          <w:rFonts w:ascii="Times New Roman" w:hAnsi="Times New Roman" w:cs="Times New Roman"/>
          <w:b/>
          <w:bCs/>
          <w:iCs/>
          <w:sz w:val="24"/>
          <w:szCs w:val="24"/>
        </w:rPr>
        <w:t>"</w:t>
      </w:r>
      <w:r w:rsidRPr="00EE14B0">
        <w:rPr>
          <w:rFonts w:ascii="Times New Roman" w:hAnsi="Times New Roman" w:cs="Times New Roman"/>
          <w:iCs/>
          <w:sz w:val="24"/>
          <w:szCs w:val="24"/>
        </w:rPr>
        <w:t> - уникальный музей ювелирных украшений, экспозиция которого посвящена истории ювелирного искусства со времен Майкопской археологической культуры.</w:t>
      </w:r>
    </w:p>
    <w:p w14:paraId="0E717134" w14:textId="77777777" w:rsidR="00EE14B0" w:rsidRPr="00EE14B0" w:rsidRDefault="00EE14B0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14B0">
        <w:rPr>
          <w:rFonts w:ascii="Times New Roman" w:hAnsi="Times New Roman" w:cs="Times New Roman"/>
          <w:iCs/>
          <w:sz w:val="24"/>
          <w:szCs w:val="24"/>
        </w:rPr>
        <w:t>Коллекция изделий представлена в богатейшем диапазоне от повседневных украшений до выполненных в золоте и серебре церемониальных мечей-</w:t>
      </w:r>
      <w:proofErr w:type="spellStart"/>
      <w:r w:rsidRPr="00EE14B0">
        <w:rPr>
          <w:rFonts w:ascii="Times New Roman" w:hAnsi="Times New Roman" w:cs="Times New Roman"/>
          <w:iCs/>
          <w:sz w:val="24"/>
          <w:szCs w:val="24"/>
        </w:rPr>
        <w:t>акинаков</w:t>
      </w:r>
      <w:proofErr w:type="spellEnd"/>
      <w:r w:rsidRPr="00EE14B0">
        <w:rPr>
          <w:rFonts w:ascii="Times New Roman" w:hAnsi="Times New Roman" w:cs="Times New Roman"/>
          <w:iCs/>
          <w:sz w:val="24"/>
          <w:szCs w:val="24"/>
        </w:rPr>
        <w:t xml:space="preserve"> скифских царей и изысканных </w:t>
      </w:r>
      <w:proofErr w:type="spellStart"/>
      <w:r w:rsidRPr="00EE14B0">
        <w:rPr>
          <w:rFonts w:ascii="Times New Roman" w:hAnsi="Times New Roman" w:cs="Times New Roman"/>
          <w:iCs/>
          <w:sz w:val="24"/>
          <w:szCs w:val="24"/>
        </w:rPr>
        <w:t>ритонов</w:t>
      </w:r>
      <w:proofErr w:type="spellEnd"/>
      <w:r w:rsidRPr="00EE14B0">
        <w:rPr>
          <w:rFonts w:ascii="Times New Roman" w:hAnsi="Times New Roman" w:cs="Times New Roman"/>
          <w:iCs/>
          <w:sz w:val="24"/>
          <w:szCs w:val="24"/>
        </w:rPr>
        <w:t xml:space="preserve">. Многие работы выполнены в традициях </w:t>
      </w:r>
      <w:proofErr w:type="spellStart"/>
      <w:r w:rsidRPr="00EE14B0">
        <w:rPr>
          <w:rFonts w:ascii="Times New Roman" w:hAnsi="Times New Roman" w:cs="Times New Roman"/>
          <w:iCs/>
          <w:sz w:val="24"/>
          <w:szCs w:val="24"/>
        </w:rPr>
        <w:t>скифско-меотского</w:t>
      </w:r>
      <w:proofErr w:type="spellEnd"/>
      <w:r w:rsidRPr="00EE14B0">
        <w:rPr>
          <w:rFonts w:ascii="Times New Roman" w:hAnsi="Times New Roman" w:cs="Times New Roman"/>
          <w:iCs/>
          <w:sz w:val="24"/>
          <w:szCs w:val="24"/>
        </w:rPr>
        <w:t xml:space="preserve"> звериного стиля. Звездой музейной коллекции является овеянный легендами походный трон царицы амазонок.</w:t>
      </w:r>
    </w:p>
    <w:p w14:paraId="31107F61" w14:textId="77777777" w:rsidR="00EE14B0" w:rsidRPr="00EE14B0" w:rsidRDefault="00EE14B0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14B0">
        <w:rPr>
          <w:rFonts w:ascii="Times New Roman" w:hAnsi="Times New Roman" w:cs="Times New Roman"/>
          <w:iCs/>
          <w:sz w:val="24"/>
          <w:szCs w:val="24"/>
        </w:rPr>
        <w:t xml:space="preserve">Каждый посетитель «Золотой кладовой» открывает для себя уникальную возможность прикоснуться к искусству, в котором соединились культура и традиции многих народов, населявших земли Адыгеи: легендарных киммерийцев, </w:t>
      </w:r>
      <w:proofErr w:type="spellStart"/>
      <w:r w:rsidRPr="00EE14B0">
        <w:rPr>
          <w:rFonts w:ascii="Times New Roman" w:hAnsi="Times New Roman" w:cs="Times New Roman"/>
          <w:iCs/>
          <w:sz w:val="24"/>
          <w:szCs w:val="24"/>
        </w:rPr>
        <w:t>меотов</w:t>
      </w:r>
      <w:proofErr w:type="spellEnd"/>
      <w:r w:rsidRPr="00EE14B0">
        <w:rPr>
          <w:rFonts w:ascii="Times New Roman" w:hAnsi="Times New Roman" w:cs="Times New Roman"/>
          <w:iCs/>
          <w:sz w:val="24"/>
          <w:szCs w:val="24"/>
        </w:rPr>
        <w:t xml:space="preserve">, скифов, </w:t>
      </w:r>
      <w:proofErr w:type="spellStart"/>
      <w:r w:rsidRPr="00EE14B0">
        <w:rPr>
          <w:rFonts w:ascii="Times New Roman" w:hAnsi="Times New Roman" w:cs="Times New Roman"/>
          <w:iCs/>
          <w:sz w:val="24"/>
          <w:szCs w:val="24"/>
        </w:rPr>
        <w:t>зихов</w:t>
      </w:r>
      <w:proofErr w:type="spellEnd"/>
      <w:r w:rsidRPr="00EE14B0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EE14B0">
        <w:rPr>
          <w:rFonts w:ascii="Times New Roman" w:hAnsi="Times New Roman" w:cs="Times New Roman"/>
          <w:iCs/>
          <w:sz w:val="24"/>
          <w:szCs w:val="24"/>
        </w:rPr>
        <w:t>касогов</w:t>
      </w:r>
      <w:proofErr w:type="spellEnd"/>
      <w:r w:rsidRPr="00EE14B0">
        <w:rPr>
          <w:rFonts w:ascii="Times New Roman" w:hAnsi="Times New Roman" w:cs="Times New Roman"/>
          <w:iCs/>
          <w:sz w:val="24"/>
          <w:szCs w:val="24"/>
        </w:rPr>
        <w:t>.</w:t>
      </w:r>
    </w:p>
    <w:p w14:paraId="60F37B83" w14:textId="77777777" w:rsidR="00EE14B0" w:rsidRPr="00EE14B0" w:rsidRDefault="00EE14B0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14B0">
        <w:rPr>
          <w:rFonts w:ascii="Times New Roman" w:hAnsi="Times New Roman" w:cs="Times New Roman"/>
          <w:b/>
          <w:bCs/>
          <w:iCs/>
          <w:sz w:val="24"/>
          <w:szCs w:val="24"/>
        </w:rPr>
        <w:t>- Один из базаров</w:t>
      </w:r>
      <w:r w:rsidRPr="00EE14B0">
        <w:rPr>
          <w:rFonts w:ascii="Times New Roman" w:hAnsi="Times New Roman" w:cs="Times New Roman"/>
          <w:iCs/>
          <w:sz w:val="24"/>
          <w:szCs w:val="24"/>
        </w:rPr>
        <w:t>, которые отличаются ярким восточным колоритом, поэтому их посещение принесет массу удовольствия. В Майкопе действуют четыре больших рынка, а также несколько более мелких и локальных. Здесь можно приобрести фрукты и овощи, а также домашние сыры, сладости, мёд, красивые украшения, традиционные домотканые ковры, глиняную посуду, расписанную вручную.</w:t>
      </w:r>
    </w:p>
    <w:p w14:paraId="77D6312B" w14:textId="77777777" w:rsidR="00EE14B0" w:rsidRPr="00EE14B0" w:rsidRDefault="00EE14B0" w:rsidP="00EE14B0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14B0">
        <w:rPr>
          <w:rFonts w:ascii="Times New Roman" w:hAnsi="Times New Roman" w:cs="Times New Roman"/>
          <w:b/>
          <w:bCs/>
          <w:iCs/>
          <w:sz w:val="24"/>
          <w:szCs w:val="24"/>
        </w:rPr>
        <w:t>ИЛИ </w:t>
      </w:r>
    </w:p>
    <w:p w14:paraId="6F2943FE" w14:textId="77777777" w:rsidR="00EE14B0" w:rsidRPr="00EE14B0" w:rsidRDefault="00EE14B0" w:rsidP="00EE14B0">
      <w:pPr>
        <w:spacing w:after="0" w:line="360" w:lineRule="auto"/>
        <w:rPr>
          <w:rFonts w:ascii="Times New Roman" w:hAnsi="Times New Roman" w:cs="Times New Roman"/>
          <w:iCs/>
          <w:color w:val="C00000"/>
          <w:sz w:val="24"/>
          <w:szCs w:val="24"/>
        </w:rPr>
      </w:pPr>
      <w:r w:rsidRPr="00EE14B0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Экскурсия в </w:t>
      </w:r>
      <w:proofErr w:type="spellStart"/>
      <w:r w:rsidRPr="00EE14B0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Гуамское</w:t>
      </w:r>
      <w:proofErr w:type="spellEnd"/>
      <w:r w:rsidRPr="00EE14B0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ущелье</w:t>
      </w:r>
      <w:r w:rsidRPr="00EE14B0"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 (Майкоп → </w:t>
      </w:r>
      <w:proofErr w:type="spellStart"/>
      <w:r w:rsidRPr="00EE14B0">
        <w:rPr>
          <w:rFonts w:ascii="Times New Roman" w:hAnsi="Times New Roman" w:cs="Times New Roman"/>
          <w:iCs/>
          <w:color w:val="C00000"/>
          <w:sz w:val="24"/>
          <w:szCs w:val="24"/>
        </w:rPr>
        <w:t>Гуамское</w:t>
      </w:r>
      <w:proofErr w:type="spellEnd"/>
      <w:r w:rsidRPr="00EE14B0"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 ущелье: 67 км; за доп. плату*).</w:t>
      </w:r>
    </w:p>
    <w:p w14:paraId="1D224D67" w14:textId="77777777" w:rsidR="00EE14B0" w:rsidRPr="00EE14B0" w:rsidRDefault="00EE14B0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14B0">
        <w:rPr>
          <w:rFonts w:ascii="Times New Roman" w:hAnsi="Times New Roman" w:cs="Times New Roman"/>
          <w:iCs/>
          <w:sz w:val="24"/>
          <w:szCs w:val="24"/>
        </w:rPr>
        <w:t xml:space="preserve">Представляя собой гигантскую расщелину среди гор с множеством изломов, </w:t>
      </w:r>
      <w:proofErr w:type="spellStart"/>
      <w:r w:rsidRPr="00EE14B0">
        <w:rPr>
          <w:rFonts w:ascii="Times New Roman" w:hAnsi="Times New Roman" w:cs="Times New Roman"/>
          <w:iCs/>
          <w:sz w:val="24"/>
          <w:szCs w:val="24"/>
        </w:rPr>
        <w:t>Гуамское</w:t>
      </w:r>
      <w:proofErr w:type="spellEnd"/>
      <w:r w:rsidRPr="00EE14B0">
        <w:rPr>
          <w:rFonts w:ascii="Times New Roman" w:hAnsi="Times New Roman" w:cs="Times New Roman"/>
          <w:iCs/>
          <w:sz w:val="24"/>
          <w:szCs w:val="24"/>
        </w:rPr>
        <w:t xml:space="preserve"> ущелье является уникальным биосферным комплексом. Внизу, под скалами, змейкой изгибается одноколейная железная дорога, обустроенная над горной рекой </w:t>
      </w:r>
      <w:proofErr w:type="spellStart"/>
      <w:r w:rsidRPr="00EE14B0">
        <w:rPr>
          <w:rFonts w:ascii="Times New Roman" w:hAnsi="Times New Roman" w:cs="Times New Roman"/>
          <w:iCs/>
          <w:sz w:val="24"/>
          <w:szCs w:val="24"/>
        </w:rPr>
        <w:t>Курджипса</w:t>
      </w:r>
      <w:proofErr w:type="spellEnd"/>
      <w:r w:rsidRPr="00EE14B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EE14B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Экскурсионный поезд имеет всего четыре вагона, но даже при небольшой длине, локомотив успевает скрываться за каменными стенами. С каждым следующим поворотом открываются все новые пейзажи невероятной красоты </w:t>
      </w:r>
      <w:proofErr w:type="spellStart"/>
      <w:r w:rsidRPr="00EE14B0">
        <w:rPr>
          <w:rFonts w:ascii="Times New Roman" w:hAnsi="Times New Roman" w:cs="Times New Roman"/>
          <w:iCs/>
          <w:sz w:val="24"/>
          <w:szCs w:val="24"/>
        </w:rPr>
        <w:t>Гуамского</w:t>
      </w:r>
      <w:proofErr w:type="spellEnd"/>
      <w:r w:rsidRPr="00EE14B0">
        <w:rPr>
          <w:rFonts w:ascii="Times New Roman" w:hAnsi="Times New Roman" w:cs="Times New Roman"/>
          <w:iCs/>
          <w:sz w:val="24"/>
          <w:szCs w:val="24"/>
        </w:rPr>
        <w:t xml:space="preserve"> ущелья. </w:t>
      </w:r>
    </w:p>
    <w:p w14:paraId="48003213" w14:textId="77777777" w:rsidR="00EE14B0" w:rsidRPr="00EE14B0" w:rsidRDefault="00EE14B0" w:rsidP="00EE14B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14B0">
        <w:rPr>
          <w:rFonts w:ascii="Times New Roman" w:hAnsi="Times New Roman" w:cs="Times New Roman"/>
          <w:iCs/>
          <w:sz w:val="24"/>
          <w:szCs w:val="24"/>
        </w:rPr>
        <w:t xml:space="preserve">Имеет в своей истории ущелье и страницы боевой славы. В 1717 году </w:t>
      </w:r>
      <w:proofErr w:type="spellStart"/>
      <w:r w:rsidRPr="00EE14B0">
        <w:rPr>
          <w:rFonts w:ascii="Times New Roman" w:hAnsi="Times New Roman" w:cs="Times New Roman"/>
          <w:iCs/>
          <w:sz w:val="24"/>
          <w:szCs w:val="24"/>
        </w:rPr>
        <w:t>Гуамское</w:t>
      </w:r>
      <w:proofErr w:type="spellEnd"/>
      <w:r w:rsidRPr="00EE14B0">
        <w:rPr>
          <w:rFonts w:ascii="Times New Roman" w:hAnsi="Times New Roman" w:cs="Times New Roman"/>
          <w:iCs/>
          <w:sz w:val="24"/>
          <w:szCs w:val="24"/>
        </w:rPr>
        <w:t xml:space="preserve"> ущелье помогло адыгейцам одолеть большой отряд турок. В одной из верхних точек, рядом с мостом к Сухой балке установлена мемориальная доска, указывающая на подвиг партизан, взорвавших в 1942 году железнодорожный состав с немцами.</w:t>
      </w:r>
    </w:p>
    <w:p w14:paraId="3CC7F450" w14:textId="736F2681" w:rsidR="00EE14B0" w:rsidRPr="00EE14B0" w:rsidRDefault="00EE14B0" w:rsidP="00EE14B0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14B0">
        <w:rPr>
          <w:rFonts w:ascii="Times New Roman" w:hAnsi="Times New Roman" w:cs="Times New Roman"/>
          <w:b/>
          <w:bCs/>
          <w:iCs/>
          <w:sz w:val="24"/>
          <w:szCs w:val="24"/>
        </w:rPr>
        <w:t>Отправление домой.</w:t>
      </w:r>
    </w:p>
    <w:p w14:paraId="5DF46B17" w14:textId="77777777" w:rsidR="00EE14B0" w:rsidRPr="00EE14B0" w:rsidRDefault="00EE14B0" w:rsidP="00EE14B0">
      <w:pPr>
        <w:spacing w:after="0" w:line="240" w:lineRule="auto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EE14B0">
        <w:rPr>
          <w:rFonts w:ascii="Times New Roman" w:hAnsi="Times New Roman" w:cs="Times New Roman"/>
          <w:iCs/>
          <w:color w:val="FF0000"/>
          <w:sz w:val="24"/>
          <w:szCs w:val="24"/>
        </w:rPr>
        <w:t>* 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</w:t>
      </w:r>
      <w:proofErr w:type="gramStart"/>
      <w:r w:rsidRPr="00EE14B0">
        <w:rPr>
          <w:rFonts w:ascii="Times New Roman" w:hAnsi="Times New Roman" w:cs="Times New Roman"/>
          <w:iCs/>
          <w:color w:val="FF0000"/>
          <w:sz w:val="24"/>
          <w:szCs w:val="24"/>
        </w:rPr>
        <w:t> ,</w:t>
      </w:r>
      <w:proofErr w:type="gramEnd"/>
      <w:r w:rsidRPr="00EE14B0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а при наличии мест стоимость будет увеличена на 200 руб.</w:t>
      </w:r>
    </w:p>
    <w:p w14:paraId="04BD3CE2" w14:textId="77777777" w:rsidR="00EE14B0" w:rsidRPr="00EE14B0" w:rsidRDefault="00EE14B0" w:rsidP="00EE14B0">
      <w:pPr>
        <w:spacing w:after="0" w:line="240" w:lineRule="auto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EE14B0">
        <w:rPr>
          <w:rFonts w:ascii="Times New Roman" w:hAnsi="Times New Roman" w:cs="Times New Roman"/>
          <w:iCs/>
          <w:color w:val="FF0000"/>
          <w:sz w:val="24"/>
          <w:szCs w:val="24"/>
        </w:rPr>
        <w:t>* Обращаем внимание: данная дополнительная экскурсия состоится при наборе группы от 10 человек.</w:t>
      </w:r>
    </w:p>
    <w:p w14:paraId="6AD55050" w14:textId="5F215310" w:rsidR="00EE14B0" w:rsidRPr="00EE14B0" w:rsidRDefault="00EE14B0" w:rsidP="00EE14B0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EE14B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6 ДЕНЬ: Возвращение</w:t>
      </w:r>
    </w:p>
    <w:p w14:paraId="1476FF55" w14:textId="7F94A9DF" w:rsidR="00EE14B0" w:rsidRPr="00EE14B0" w:rsidRDefault="00EE14B0" w:rsidP="00EE14B0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14B0">
        <w:rPr>
          <w:rFonts w:ascii="Times New Roman" w:hAnsi="Times New Roman" w:cs="Times New Roman"/>
          <w:b/>
          <w:bCs/>
          <w:iCs/>
          <w:sz w:val="24"/>
          <w:szCs w:val="24"/>
        </w:rPr>
        <w:t>День в пути.</w:t>
      </w:r>
      <w:r w:rsidRPr="00EE14B0">
        <w:rPr>
          <w:rFonts w:ascii="Times New Roman" w:hAnsi="Times New Roman" w:cs="Times New Roman"/>
          <w:b/>
          <w:bCs/>
          <w:iCs/>
          <w:sz w:val="24"/>
          <w:szCs w:val="24"/>
        </w:rPr>
        <w:br/>
        <w:t>Возвращение в Ваш город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вечером</w:t>
      </w:r>
      <w:r w:rsidRPr="00EE14B0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DCE9FA5" w14:textId="77777777" w:rsidR="003E6AEF" w:rsidRPr="00DB0F81" w:rsidRDefault="003E6AEF" w:rsidP="00DB0F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E6AEF" w:rsidRPr="00DB0F81" w:rsidSect="007D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C4A47"/>
    <w:multiLevelType w:val="multilevel"/>
    <w:tmpl w:val="96F6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A165E0"/>
    <w:multiLevelType w:val="multilevel"/>
    <w:tmpl w:val="3536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71928"/>
    <w:multiLevelType w:val="multilevel"/>
    <w:tmpl w:val="B200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68"/>
    <w:rsid w:val="00020D35"/>
    <w:rsid w:val="00131187"/>
    <w:rsid w:val="003B18DE"/>
    <w:rsid w:val="003E6AEF"/>
    <w:rsid w:val="00444968"/>
    <w:rsid w:val="0047341E"/>
    <w:rsid w:val="005328D1"/>
    <w:rsid w:val="007D3D5C"/>
    <w:rsid w:val="0083193B"/>
    <w:rsid w:val="00894DBD"/>
    <w:rsid w:val="008C2278"/>
    <w:rsid w:val="00B54FC4"/>
    <w:rsid w:val="00C415C2"/>
    <w:rsid w:val="00D55717"/>
    <w:rsid w:val="00DB0F81"/>
    <w:rsid w:val="00E81A81"/>
    <w:rsid w:val="00E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1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FC4"/>
    <w:rPr>
      <w:b/>
      <w:bCs/>
    </w:rPr>
  </w:style>
  <w:style w:type="character" w:styleId="a5">
    <w:name w:val="Emphasis"/>
    <w:basedOn w:val="a0"/>
    <w:uiPriority w:val="20"/>
    <w:qFormat/>
    <w:rsid w:val="00B54FC4"/>
    <w:rPr>
      <w:i/>
      <w:iCs/>
    </w:rPr>
  </w:style>
  <w:style w:type="paragraph" w:styleId="a6">
    <w:name w:val="List Paragraph"/>
    <w:basedOn w:val="a"/>
    <w:uiPriority w:val="34"/>
    <w:qFormat/>
    <w:rsid w:val="00831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FC4"/>
    <w:rPr>
      <w:b/>
      <w:bCs/>
    </w:rPr>
  </w:style>
  <w:style w:type="character" w:styleId="a5">
    <w:name w:val="Emphasis"/>
    <w:basedOn w:val="a0"/>
    <w:uiPriority w:val="20"/>
    <w:qFormat/>
    <w:rsid w:val="00B54FC4"/>
    <w:rPr>
      <w:i/>
      <w:iCs/>
    </w:rPr>
  </w:style>
  <w:style w:type="paragraph" w:styleId="a6">
    <w:name w:val="List Paragraph"/>
    <w:basedOn w:val="a"/>
    <w:uiPriority w:val="34"/>
    <w:qFormat/>
    <w:rsid w:val="00831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577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2860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0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341899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4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29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0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0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2025-05-22T10:20:00Z</dcterms:created>
  <dcterms:modified xsi:type="dcterms:W3CDTF">2025-05-22T10:20:00Z</dcterms:modified>
</cp:coreProperties>
</file>